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BF098" w14:textId="77777777" w:rsidR="00C5641E" w:rsidRPr="00C5641E" w:rsidRDefault="00C5641E" w:rsidP="00C5641E">
      <w:pPr>
        <w:jc w:val="center"/>
        <w:rPr>
          <w:rFonts w:ascii="Kanit" w:eastAsia="Times New Roman" w:hAnsi="Kanit" w:cs="Kanit"/>
          <w:b/>
          <w:bCs/>
          <w:lang w:val="es-ES" w:eastAsia="es-ES"/>
        </w:rPr>
      </w:pPr>
      <w:r w:rsidRPr="00C5641E">
        <w:rPr>
          <w:rFonts w:ascii="Kanit" w:eastAsia="Times New Roman" w:hAnsi="Kanit" w:cs="Kanit"/>
          <w:b/>
          <w:bCs/>
          <w:lang w:val="es-ES" w:eastAsia="es-ES"/>
        </w:rPr>
        <w:t>AEROPUERTOS ARGENTINA PARTICIPÓ DEL PROGRAMA DE EXCELENCIA EN SEGURIDAD OPERACIONAL DE ACI WORLD.</w:t>
      </w:r>
    </w:p>
    <w:p w14:paraId="45B9B123" w14:textId="77777777" w:rsidR="00C5641E" w:rsidRPr="00C5641E" w:rsidRDefault="00C5641E" w:rsidP="00C5641E">
      <w:pPr>
        <w:jc w:val="center"/>
        <w:rPr>
          <w:rFonts w:ascii="Kanit" w:eastAsia="Times New Roman" w:hAnsi="Kanit" w:cs="Kanit"/>
          <w:bCs/>
          <w:lang w:val="es-ES" w:eastAsia="es-ES"/>
        </w:rPr>
      </w:pPr>
    </w:p>
    <w:p w14:paraId="7FCD7536" w14:textId="77777777" w:rsidR="00C5641E" w:rsidRPr="00C5641E" w:rsidRDefault="00C5641E" w:rsidP="00C5641E">
      <w:pPr>
        <w:jc w:val="both"/>
        <w:rPr>
          <w:rFonts w:ascii="Kanit" w:eastAsia="Times New Roman" w:hAnsi="Kanit" w:cs="Kanit"/>
          <w:bCs/>
          <w:i/>
          <w:lang w:val="es-ES" w:eastAsia="es-ES"/>
        </w:rPr>
      </w:pPr>
      <w:r w:rsidRPr="00C5641E">
        <w:rPr>
          <w:rFonts w:ascii="Kanit" w:eastAsia="Times New Roman" w:hAnsi="Kanit" w:cs="Kanit"/>
          <w:bCs/>
          <w:i/>
          <w:lang w:val="es-ES" w:eastAsia="es-ES"/>
        </w:rPr>
        <w:t>Con el fin de alcanzar la máxima seguridad operacional a nivel internacional, la asociación mundial brindó asesorías en el aeroparque Jorge Newberry, en el aeropuerto de Ezeiza y en el aeropuerto de Córdoba.</w:t>
      </w:r>
    </w:p>
    <w:p w14:paraId="08168F3B" w14:textId="77777777" w:rsidR="00C5641E" w:rsidRPr="00C5641E" w:rsidRDefault="00C5641E" w:rsidP="00C5641E">
      <w:pPr>
        <w:jc w:val="both"/>
        <w:rPr>
          <w:rFonts w:ascii="Kanit" w:eastAsia="Times New Roman" w:hAnsi="Kanit" w:cs="Kanit"/>
          <w:bCs/>
          <w:lang w:val="es-ES" w:eastAsia="es-ES"/>
        </w:rPr>
      </w:pPr>
    </w:p>
    <w:p w14:paraId="64819296" w14:textId="77777777" w:rsidR="00C5641E" w:rsidRPr="00C5641E" w:rsidRDefault="00C5641E" w:rsidP="00C5641E">
      <w:pPr>
        <w:jc w:val="both"/>
        <w:rPr>
          <w:rFonts w:ascii="Kanit" w:eastAsia="Times New Roman" w:hAnsi="Kanit" w:cs="Kanit"/>
          <w:bCs/>
          <w:lang w:val="es-ES" w:eastAsia="es-ES"/>
        </w:rPr>
      </w:pPr>
      <w:r w:rsidRPr="00C5641E">
        <w:rPr>
          <w:rFonts w:ascii="Kanit" w:eastAsia="Times New Roman" w:hAnsi="Kanit" w:cs="Kanit"/>
          <w:bCs/>
          <w:lang w:val="es-ES" w:eastAsia="es-ES"/>
        </w:rPr>
        <w:t>Buenos Aires, 19 de abril 2024.- Aeropuertos Argentina participó, por primera vez, del programa de Excelencia Aeroportuaria en Seguridad Operacional (APEX –por sus siglas en inglés) brindado por ACI WORLD (Internacional Airport Council) en el Aeroparque Jorge Newbery, en el aeropuerto de Ezeiza y en el de Córdoba.</w:t>
      </w:r>
    </w:p>
    <w:p w14:paraId="59E1819F" w14:textId="77777777" w:rsidR="00C5641E" w:rsidRPr="00C5641E" w:rsidRDefault="00C5641E" w:rsidP="00C5641E">
      <w:pPr>
        <w:jc w:val="both"/>
        <w:rPr>
          <w:rFonts w:ascii="Kanit" w:eastAsia="Times New Roman" w:hAnsi="Kanit" w:cs="Kanit"/>
          <w:bCs/>
          <w:lang w:val="es-ES" w:eastAsia="es-ES"/>
        </w:rPr>
      </w:pPr>
      <w:r w:rsidRPr="00C5641E">
        <w:rPr>
          <w:rFonts w:ascii="Kanit" w:eastAsia="Times New Roman" w:hAnsi="Kanit" w:cs="Kanit"/>
          <w:bCs/>
          <w:lang w:val="es-ES" w:eastAsia="es-ES"/>
        </w:rPr>
        <w:t>ACI es una asociación que representa los intereses colectivos de los aeropuertos del mundo con el fin de promover la excelencia en la industria de la aviación. Mediante este programa, brindan asesoramiento para alcanzar la máxima seguridad operacional a nivel internacional, revisando procedimientos, analizando el cumplimiento de las normas y las necesidades operativas diarias del aeropuerto, basado en estándares de la Organización de Aviación Civil Internacional (OACI- organismo de las Naciones Unidas que ayuda a 193 países a cooperar entre sí y a compartir sus cielos en beneficio mutuo) y las mejores prácticas de ACI.</w:t>
      </w:r>
    </w:p>
    <w:p w14:paraId="3B3697A4" w14:textId="77777777" w:rsidR="00C5641E" w:rsidRPr="00C5641E" w:rsidRDefault="00C5641E" w:rsidP="00C5641E">
      <w:pPr>
        <w:jc w:val="both"/>
        <w:rPr>
          <w:rFonts w:ascii="Kanit" w:eastAsia="Times New Roman" w:hAnsi="Kanit" w:cs="Kanit"/>
          <w:bCs/>
          <w:lang w:val="es-ES" w:eastAsia="es-ES"/>
        </w:rPr>
      </w:pPr>
      <w:r w:rsidRPr="00C5641E">
        <w:rPr>
          <w:rFonts w:ascii="Kanit" w:eastAsia="Times New Roman" w:hAnsi="Kanit" w:cs="Kanit"/>
          <w:bCs/>
          <w:lang w:val="es-ES" w:eastAsia="es-ES"/>
        </w:rPr>
        <w:t>Los encuentros fueron encabezados por profesionales de múltiples orígenes, como Estados Unidos, México, Costa Rica, Aruba, Ecuador, Colombia, entre otros.</w:t>
      </w:r>
    </w:p>
    <w:p w14:paraId="3864311E" w14:textId="77777777" w:rsidR="00C5641E" w:rsidRPr="00C5641E" w:rsidRDefault="00C5641E" w:rsidP="00C5641E">
      <w:pPr>
        <w:jc w:val="both"/>
        <w:rPr>
          <w:rFonts w:ascii="Kanit" w:eastAsia="Times New Roman" w:hAnsi="Kanit" w:cs="Kanit"/>
          <w:bCs/>
          <w:lang w:val="es-ES" w:eastAsia="es-ES"/>
        </w:rPr>
      </w:pPr>
      <w:r w:rsidRPr="00C5641E">
        <w:rPr>
          <w:rFonts w:ascii="Kanit" w:eastAsia="Times New Roman" w:hAnsi="Kanit" w:cs="Kanit"/>
          <w:bCs/>
          <w:lang w:val="es-ES" w:eastAsia="es-ES"/>
        </w:rPr>
        <w:t>Cabe destacar que el 11 de abril, el Aeropuerto de Ezeiza celebró junto a ACI World la asesoría N° 150 del programa APEX en el mundo. Durante este evento, Daniel Ketchibachian, CEO de Aeropuertos Argentina, recibió una estatuilla en conmemoración a este acontecimiento, y destacó: “Cada año estamos trabajando codo a codo con ACI, no solo en temas de seguridad, sino también de experiencia con el pasajero, temáticas de sustentabilidad y en cuestiones estadísticas. Lo que más me entusiasma es que compartamos las buenas prácticas para nutrirnos unos con otros, para que la industria aeroportuaria siga creciendo a nivel mundial porque es lo que la gente necesita”.</w:t>
      </w:r>
    </w:p>
    <w:p w14:paraId="76BD0AC3" w14:textId="77777777" w:rsidR="00C5641E" w:rsidRPr="00C5641E" w:rsidRDefault="00C5641E" w:rsidP="00C5641E">
      <w:pPr>
        <w:jc w:val="both"/>
        <w:rPr>
          <w:rFonts w:ascii="Kanit" w:eastAsia="Times New Roman" w:hAnsi="Kanit" w:cs="Kanit"/>
          <w:bCs/>
          <w:lang w:val="es-ES" w:eastAsia="es-ES"/>
        </w:rPr>
      </w:pPr>
      <w:r w:rsidRPr="00C5641E">
        <w:rPr>
          <w:rFonts w:ascii="Kanit" w:eastAsia="Times New Roman" w:hAnsi="Kanit" w:cs="Kanit"/>
          <w:bCs/>
          <w:lang w:val="es-ES" w:eastAsia="es-ES"/>
        </w:rPr>
        <w:t xml:space="preserve">Esta iniciativa se encuentra alineada con la misión de Aeropuertos Argentina de ser líderes y referentes de la industria y con los ejes estratégicos de la compañía de operar con eficiencia y seguridad. </w:t>
      </w:r>
    </w:p>
    <w:p w14:paraId="4D52C3E4" w14:textId="77777777" w:rsidR="00C5641E" w:rsidRPr="00C5641E" w:rsidRDefault="00C5641E" w:rsidP="00C5641E">
      <w:pPr>
        <w:jc w:val="both"/>
        <w:rPr>
          <w:rFonts w:ascii="Kanit" w:eastAsia="Times New Roman" w:hAnsi="Kanit" w:cs="Kanit"/>
          <w:bCs/>
          <w:lang w:val="es-ES" w:eastAsia="es-ES"/>
        </w:rPr>
      </w:pPr>
      <w:r w:rsidRPr="00C5641E">
        <w:rPr>
          <w:rFonts w:ascii="Kanit" w:eastAsia="Times New Roman" w:hAnsi="Kanit" w:cs="Kanit"/>
          <w:bCs/>
          <w:lang w:val="es-ES" w:eastAsia="es-ES"/>
        </w:rPr>
        <w:lastRenderedPageBreak/>
        <w:t>Todos los aprendizajes obtenidos durante estas jornadas, se harán extensivos al resto de los aeropuertos de la concesión, con el fin de mejorar la seguridad operacional en cada uno de ellos.</w:t>
      </w:r>
    </w:p>
    <w:p w14:paraId="7B31CEC7" w14:textId="77777777" w:rsidR="00C5641E" w:rsidRDefault="00C5641E" w:rsidP="00C5641E">
      <w:pPr>
        <w:jc w:val="both"/>
        <w:rPr>
          <w:rFonts w:ascii="Calibri" w:eastAsia="Times New Roman" w:hAnsi="Calibri" w:cs="Calibri"/>
          <w:b/>
          <w:bCs/>
          <w:lang w:val="es-ES" w:eastAsia="es-ES"/>
        </w:rPr>
      </w:pPr>
    </w:p>
    <w:p w14:paraId="03BE3D1F" w14:textId="77777777" w:rsidR="00C5641E" w:rsidRDefault="00C5641E" w:rsidP="00C5641E">
      <w:pPr>
        <w:jc w:val="center"/>
        <w:rPr>
          <w:b/>
          <w:sz w:val="22"/>
          <w:szCs w:val="22"/>
        </w:rPr>
      </w:pPr>
      <w:bookmarkStart w:id="0" w:name="_GoBack"/>
      <w:bookmarkEnd w:id="0"/>
    </w:p>
    <w:p w14:paraId="25BF7EC3" w14:textId="77777777" w:rsidR="005D1685" w:rsidRPr="00C737B6" w:rsidRDefault="005D1685" w:rsidP="00C737B6">
      <w:pPr>
        <w:jc w:val="both"/>
        <w:rPr>
          <w:rFonts w:ascii="Kanit" w:eastAsia="Times New Roman" w:hAnsi="Kanit" w:cs="Kanit"/>
          <w:b/>
          <w:bCs/>
          <w:lang w:val="es-ES" w:eastAsia="es-ES"/>
        </w:rPr>
      </w:pPr>
    </w:p>
    <w:p w14:paraId="72911AA6" w14:textId="77777777" w:rsidR="00C737B6" w:rsidRPr="00C737B6" w:rsidRDefault="00C737B6" w:rsidP="00C737B6">
      <w:pPr>
        <w:jc w:val="both"/>
        <w:rPr>
          <w:rFonts w:ascii="Kanit" w:eastAsia="Times New Roman" w:hAnsi="Kanit" w:cs="Kanit"/>
          <w:b/>
          <w:bCs/>
          <w:lang w:val="es-ES" w:eastAsia="es-ES"/>
        </w:rPr>
      </w:pPr>
      <w:r w:rsidRPr="00C737B6">
        <w:rPr>
          <w:rFonts w:ascii="Kanit" w:eastAsia="Times New Roman" w:hAnsi="Kanit" w:cs="Kanit"/>
          <w:b/>
          <w:bCs/>
          <w:lang w:val="es-ES" w:eastAsia="es-ES"/>
        </w:rPr>
        <w:t xml:space="preserve">Acerca de Aeropuertos Argentina  </w:t>
      </w:r>
    </w:p>
    <w:p w14:paraId="43B855F4"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 xml:space="preserve">Aeropuertos Argentina nació en el año 1998 como AA2000 con el objetivo de desarrollar y operar terminales aéreas en el país, constituyéndose en uno de los mayores administradores privados del mundo con 35 aeropuertos en operación. </w:t>
      </w:r>
    </w:p>
    <w:p w14:paraId="11C65107"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 xml:space="preserve">Hoy cuenta con más de 2700 empleados que trabajan con el objetivo de cumplir con los más altos estándares internacionales de calidad en servicios y en seguridad, los 365 días del año. Es una de las 20 mejores empresas para trabajar en Argentina según el ranking de Great Place to Work, </w:t>
      </w:r>
      <w:r w:rsidRPr="00C737B6">
        <w:rPr>
          <w:rFonts w:ascii="Kanit" w:hAnsi="Kanit" w:cs="Kanit"/>
        </w:rPr>
        <w:t>autoridad mundial en cultura organizacional</w:t>
      </w:r>
      <w:r w:rsidRPr="00C737B6">
        <w:rPr>
          <w:rFonts w:ascii="Kanit" w:eastAsia="Times New Roman" w:hAnsi="Kanit" w:cs="Kanit"/>
          <w:bCs/>
          <w:lang w:val="es-ES" w:eastAsia="es-ES"/>
        </w:rPr>
        <w:t>.</w:t>
      </w:r>
    </w:p>
    <w:p w14:paraId="001F35CA"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Desde el inicio de la concesión realizó obras de gran envergadura y modernización en los principales aeropuertos del país, incorporando tecnología de última generación. Asimismo, contribuye con el desarrollo social, económico y cultural, convirtiéndose en un referente regional e internacional de la industria aeroportuaria. Su propósito es facilitar la conexión de personas, bienes y culturas para contribuir a un mundo mejor.</w:t>
      </w:r>
    </w:p>
    <w:p w14:paraId="485F3B5B"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Aeropuertos Argentina es parte de Corporación América Airports, compañía que opera y administra 53 aeropuertos en 6 países: Argentina, Armenia, Brasil, Ecuador, Italia y Uruguay.</w:t>
      </w:r>
    </w:p>
    <w:p w14:paraId="0874FC03" w14:textId="77777777" w:rsidR="00C737B6" w:rsidRPr="00C737B6" w:rsidRDefault="00C737B6" w:rsidP="00C737B6">
      <w:pPr>
        <w:jc w:val="both"/>
        <w:rPr>
          <w:rFonts w:ascii="Kanit" w:eastAsia="Times New Roman" w:hAnsi="Kanit" w:cs="Kanit"/>
          <w:bCs/>
          <w:lang w:val="es-ES" w:eastAsia="es-ES"/>
        </w:rPr>
      </w:pPr>
      <w:r w:rsidRPr="00C737B6">
        <w:rPr>
          <w:rFonts w:ascii="Kanit" w:eastAsia="Times New Roman" w:hAnsi="Kanit" w:cs="Kanit"/>
          <w:bCs/>
          <w:lang w:val="es-ES" w:eastAsia="es-ES"/>
        </w:rPr>
        <w:t xml:space="preserve">Más información en: </w:t>
      </w:r>
      <w:hyperlink r:id="rId8" w:history="1">
        <w:r w:rsidRPr="00C737B6">
          <w:rPr>
            <w:rStyle w:val="Hipervnculo"/>
            <w:rFonts w:ascii="Kanit" w:eastAsia="Times New Roman" w:hAnsi="Kanit" w:cs="Kanit"/>
            <w:bCs/>
            <w:lang w:val="es-ES" w:eastAsia="es-ES"/>
          </w:rPr>
          <w:t>www.aeropuertosargentina.com</w:t>
        </w:r>
      </w:hyperlink>
    </w:p>
    <w:p w14:paraId="0AF4BAD0" w14:textId="77777777" w:rsidR="00C737B6" w:rsidRPr="00C737B6" w:rsidRDefault="00C737B6" w:rsidP="00C737B6">
      <w:pPr>
        <w:jc w:val="both"/>
        <w:rPr>
          <w:rFonts w:ascii="Kanit" w:eastAsia="Times New Roman" w:hAnsi="Kanit" w:cs="Kanit"/>
          <w:lang w:val="es-ES" w:eastAsia="es-ES"/>
        </w:rPr>
      </w:pPr>
    </w:p>
    <w:p w14:paraId="69AF681F" w14:textId="77777777" w:rsidR="00C737B6" w:rsidRPr="00C737B6" w:rsidRDefault="00C737B6" w:rsidP="00C737B6">
      <w:pPr>
        <w:spacing w:line="276" w:lineRule="auto"/>
        <w:jc w:val="both"/>
        <w:rPr>
          <w:rFonts w:ascii="Kanit" w:eastAsia="Arial" w:hAnsi="Kanit" w:cs="Kanit"/>
          <w:lang w:val="es" w:eastAsia="es-AR"/>
        </w:rPr>
      </w:pPr>
    </w:p>
    <w:p w14:paraId="093A4DB3" w14:textId="77777777" w:rsidR="00C737B6" w:rsidRPr="00C737B6" w:rsidRDefault="00C737B6" w:rsidP="00C737B6">
      <w:pPr>
        <w:jc w:val="both"/>
        <w:rPr>
          <w:rFonts w:ascii="Kanit" w:hAnsi="Kanit" w:cs="Kanit"/>
          <w:lang w:val="es-ES"/>
        </w:rPr>
      </w:pPr>
    </w:p>
    <w:p w14:paraId="5F355E92" w14:textId="1EA78061" w:rsidR="0052750B" w:rsidRPr="00C737B6" w:rsidRDefault="0052750B" w:rsidP="00E90478">
      <w:pPr>
        <w:pStyle w:val="Cuerpo"/>
        <w:tabs>
          <w:tab w:val="left" w:pos="6236"/>
        </w:tabs>
        <w:spacing w:line="280" w:lineRule="atLeast"/>
        <w:ind w:left="1134" w:right="567"/>
        <w:rPr>
          <w:rFonts w:ascii="Kanit" w:hAnsi="Kanit" w:cs="Kanit"/>
          <w:color w:val="83878B"/>
        </w:rPr>
      </w:pPr>
    </w:p>
    <w:sectPr w:rsidR="0052750B" w:rsidRPr="00C737B6" w:rsidSect="00E90478">
      <w:headerReference w:type="default" r:id="rId9"/>
      <w:footerReference w:type="default" r:id="rId10"/>
      <w:pgSz w:w="11906" w:h="16838"/>
      <w:pgMar w:top="1663" w:right="1134" w:bottom="1134" w:left="1134" w:header="709" w:footer="5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DAEDE" w14:textId="77777777" w:rsidR="009A7AC6" w:rsidRDefault="009A7AC6" w:rsidP="00442448">
      <w:r>
        <w:separator/>
      </w:r>
    </w:p>
  </w:endnote>
  <w:endnote w:type="continuationSeparator" w:id="0">
    <w:p w14:paraId="7645507E" w14:textId="77777777" w:rsidR="009A7AC6" w:rsidRDefault="009A7AC6" w:rsidP="0044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Neue">
    <w:altName w:val="Corbel"/>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 w:name="Kanit">
    <w:panose1 w:val="00000000000000000000"/>
    <w:charset w:val="00"/>
    <w:family w:val="auto"/>
    <w:pitch w:val="variable"/>
    <w:sig w:usb0="A10000FF" w:usb1="5000207B" w:usb2="00000000" w:usb3="00000000" w:csb0="0001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5B2AC" w14:textId="77777777" w:rsidR="00E16C88" w:rsidRDefault="00E16C88" w:rsidP="00442448">
    <w:r>
      <w:rPr>
        <w:noProof/>
        <w:lang w:val="es-AR" w:eastAsia="es-AR"/>
      </w:rPr>
      <w:drawing>
        <wp:anchor distT="0" distB="0" distL="114300" distR="114300" simplePos="0" relativeHeight="251658240" behindDoc="1" locked="0" layoutInCell="1" allowOverlap="1" wp14:anchorId="20AC58BA" wp14:editId="1F32BCDD">
          <wp:simplePos x="0" y="0"/>
          <wp:positionH relativeFrom="column">
            <wp:posOffset>-204470</wp:posOffset>
          </wp:positionH>
          <wp:positionV relativeFrom="paragraph">
            <wp:posOffset>-23495</wp:posOffset>
          </wp:positionV>
          <wp:extent cx="2988347" cy="8559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arlamazzitelli:Downloads:Template Comunicado de Prensa:Links:AeropuertosArg-MarcaHorizontal-UnaLinea-Gris-Institucional-RGB-OK.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88347" cy="855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84333F" w14:textId="77777777" w:rsidR="00E16C88" w:rsidRDefault="00E16C88" w:rsidP="00442448"/>
  <w:p w14:paraId="6FAECBA7" w14:textId="77777777" w:rsidR="00E16C88" w:rsidRDefault="00E16C88" w:rsidP="00442448"/>
  <w:p w14:paraId="1FC7C8B8" w14:textId="77777777" w:rsidR="00E16C88" w:rsidRDefault="00E16C88" w:rsidP="0044244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4F35A" w14:textId="77777777" w:rsidR="009A7AC6" w:rsidRDefault="009A7AC6" w:rsidP="00442448">
      <w:r>
        <w:separator/>
      </w:r>
    </w:p>
  </w:footnote>
  <w:footnote w:type="continuationSeparator" w:id="0">
    <w:p w14:paraId="09FA2A94" w14:textId="77777777" w:rsidR="009A7AC6" w:rsidRDefault="009A7AC6" w:rsidP="00442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F495B" w14:textId="19568E39" w:rsidR="00406A0D" w:rsidRDefault="00406A0D">
    <w:pPr>
      <w:pStyle w:val="Encabezado"/>
    </w:pPr>
    <w:r>
      <w:rPr>
        <w:noProof/>
        <w:color w:val="83878B"/>
        <w:lang w:val="es-AR" w:eastAsia="es-AR"/>
      </w:rPr>
      <w:drawing>
        <wp:anchor distT="152400" distB="152400" distL="152400" distR="152400" simplePos="0" relativeHeight="251660288" behindDoc="0" locked="0" layoutInCell="1" allowOverlap="1" wp14:anchorId="289AEF15" wp14:editId="08C68557">
          <wp:simplePos x="0" y="0"/>
          <wp:positionH relativeFrom="margin">
            <wp:posOffset>-738505</wp:posOffset>
          </wp:positionH>
          <wp:positionV relativeFrom="page">
            <wp:posOffset>-12700</wp:posOffset>
          </wp:positionV>
          <wp:extent cx="7739380" cy="2251075"/>
          <wp:effectExtent l="0" t="0" r="7620" b="9525"/>
          <wp:wrapThrough wrapText="bothSides" distL="152400" distR="152400">
            <wp:wrapPolygon edited="1">
              <wp:start x="0" y="53"/>
              <wp:lineTo x="0" y="21601"/>
              <wp:lineTo x="58" y="21601"/>
              <wp:lineTo x="569" y="20920"/>
              <wp:lineTo x="2805" y="18718"/>
              <wp:lineTo x="5653" y="16899"/>
              <wp:lineTo x="8690" y="15911"/>
              <wp:lineTo x="11939" y="15761"/>
              <wp:lineTo x="13943" y="16140"/>
              <wp:lineTo x="16833" y="17351"/>
              <wp:lineTo x="19342" y="19175"/>
              <wp:lineTo x="21600" y="21577"/>
              <wp:lineTo x="21600" y="53"/>
              <wp:lineTo x="0" y="53"/>
            </wp:wrapPolygon>
          </wp:wrapThrough>
          <wp:docPr id="1073741825" name="officeArt object"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n" descr="Imagen"/>
                  <pic:cNvPicPr>
                    <a:picLocks noChangeAspect="1"/>
                  </pic:cNvPicPr>
                </pic:nvPicPr>
                <pic:blipFill>
                  <a:blip r:embed="rId1">
                    <a:extLst/>
                  </a:blip>
                  <a:srcRect t="104" b="104"/>
                  <a:stretch>
                    <a:fillRect/>
                  </a:stretch>
                </pic:blipFill>
                <pic:spPr>
                  <a:xfrm>
                    <a:off x="0" y="0"/>
                    <a:ext cx="7739380" cy="22510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31A3B"/>
    <w:multiLevelType w:val="hybridMultilevel"/>
    <w:tmpl w:val="03B69D5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8EE5ED2"/>
    <w:multiLevelType w:val="hybridMultilevel"/>
    <w:tmpl w:val="42E6E2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0B"/>
    <w:rsid w:val="000451A5"/>
    <w:rsid w:val="0022537A"/>
    <w:rsid w:val="002D4D3A"/>
    <w:rsid w:val="00344FA9"/>
    <w:rsid w:val="003D33EF"/>
    <w:rsid w:val="00406A0D"/>
    <w:rsid w:val="00442448"/>
    <w:rsid w:val="00477694"/>
    <w:rsid w:val="00510401"/>
    <w:rsid w:val="0052750B"/>
    <w:rsid w:val="00562431"/>
    <w:rsid w:val="005D1685"/>
    <w:rsid w:val="007B2BD2"/>
    <w:rsid w:val="007F71A5"/>
    <w:rsid w:val="008A2D22"/>
    <w:rsid w:val="008C430E"/>
    <w:rsid w:val="00927C03"/>
    <w:rsid w:val="009A7AC6"/>
    <w:rsid w:val="00AE71EA"/>
    <w:rsid w:val="00B3016A"/>
    <w:rsid w:val="00B4692D"/>
    <w:rsid w:val="00C2103A"/>
    <w:rsid w:val="00C55863"/>
    <w:rsid w:val="00C5641E"/>
    <w:rsid w:val="00C737B6"/>
    <w:rsid w:val="00C87F71"/>
    <w:rsid w:val="00D71557"/>
    <w:rsid w:val="00E068A8"/>
    <w:rsid w:val="00E16C88"/>
    <w:rsid w:val="00E2005E"/>
    <w:rsid w:val="00E3565D"/>
    <w:rsid w:val="00E90478"/>
    <w:rsid w:val="00EF7C57"/>
    <w:rsid w:val="00F4161E"/>
    <w:rsid w:val="00F5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C7C6F0"/>
  <w15:docId w15:val="{87CE4E9F-A8C2-4233-8C40-0B1A0EF8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hAnsi="Helvetica Neue" w:cs="Arial Unicode MS"/>
      <w:color w:val="000000"/>
      <w:sz w:val="24"/>
      <w:szCs w:val="24"/>
      <w:lang w:val="pt-PT"/>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44244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42448"/>
    <w:rPr>
      <w:rFonts w:ascii="Lucida Grande" w:hAnsi="Lucida Grande" w:cs="Lucida Grande"/>
      <w:sz w:val="18"/>
      <w:szCs w:val="18"/>
    </w:rPr>
  </w:style>
  <w:style w:type="paragraph" w:styleId="Encabezado">
    <w:name w:val="header"/>
    <w:basedOn w:val="Normal"/>
    <w:link w:val="EncabezadoCar"/>
    <w:uiPriority w:val="99"/>
    <w:unhideWhenUsed/>
    <w:rsid w:val="00442448"/>
    <w:pPr>
      <w:tabs>
        <w:tab w:val="center" w:pos="4320"/>
        <w:tab w:val="right" w:pos="8640"/>
      </w:tabs>
    </w:pPr>
  </w:style>
  <w:style w:type="character" w:customStyle="1" w:styleId="EncabezadoCar">
    <w:name w:val="Encabezado Car"/>
    <w:basedOn w:val="Fuentedeprrafopredeter"/>
    <w:link w:val="Encabezado"/>
    <w:uiPriority w:val="99"/>
    <w:rsid w:val="00442448"/>
    <w:rPr>
      <w:sz w:val="24"/>
      <w:szCs w:val="24"/>
    </w:rPr>
  </w:style>
  <w:style w:type="paragraph" w:styleId="Piedepgina">
    <w:name w:val="footer"/>
    <w:basedOn w:val="Normal"/>
    <w:link w:val="PiedepginaCar"/>
    <w:uiPriority w:val="99"/>
    <w:unhideWhenUsed/>
    <w:rsid w:val="00442448"/>
    <w:pPr>
      <w:tabs>
        <w:tab w:val="center" w:pos="4320"/>
        <w:tab w:val="right" w:pos="8640"/>
      </w:tabs>
    </w:pPr>
  </w:style>
  <w:style w:type="character" w:customStyle="1" w:styleId="PiedepginaCar">
    <w:name w:val="Pie de página Car"/>
    <w:basedOn w:val="Fuentedeprrafopredeter"/>
    <w:link w:val="Piedepgina"/>
    <w:uiPriority w:val="99"/>
    <w:rsid w:val="004424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94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eropuertosargenti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8669A22-C74D-4D09-83A4-CF247470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3197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RANNI, Estefania</dc:creator>
  <cp:lastModifiedBy>NUÑEZ, Candela Rocio</cp:lastModifiedBy>
  <cp:revision>2</cp:revision>
  <dcterms:created xsi:type="dcterms:W3CDTF">2024-07-29T19:42:00Z</dcterms:created>
  <dcterms:modified xsi:type="dcterms:W3CDTF">2024-07-29T19:42:00Z</dcterms:modified>
</cp:coreProperties>
</file>