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D5FCE" w14:textId="77777777" w:rsidR="00F44AA0" w:rsidRDefault="00F44AA0" w:rsidP="00F44AA0">
      <w:pPr>
        <w:jc w:val="center"/>
      </w:pPr>
      <w:r>
        <w:rPr>
          <w:noProof/>
          <w:lang w:eastAsia="es-AR"/>
        </w:rPr>
        <w:drawing>
          <wp:inline distT="0" distB="0" distL="0" distR="0" wp14:anchorId="33790AC6" wp14:editId="459F0BF8">
            <wp:extent cx="22383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a2000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1505B" w14:textId="77777777" w:rsidR="00F44AA0" w:rsidRDefault="00F44AA0" w:rsidP="007623DC">
      <w:pPr>
        <w:jc w:val="both"/>
      </w:pPr>
    </w:p>
    <w:p w14:paraId="1EFC4C28" w14:textId="77777777" w:rsidR="00C458A9" w:rsidRDefault="00C458A9" w:rsidP="00C458A9">
      <w:pPr>
        <w:pBdr>
          <w:bottom w:val="single" w:sz="6" w:space="1" w:color="auto"/>
        </w:pBdr>
        <w:rPr>
          <w:rFonts w:cstheme="minorHAnsi"/>
          <w:bCs/>
        </w:rPr>
      </w:pPr>
    </w:p>
    <w:p w14:paraId="30BD13BD" w14:textId="711121F4" w:rsidR="00C458A9" w:rsidRPr="00C458A9" w:rsidRDefault="00BA708A" w:rsidP="00C458A9">
      <w:pPr>
        <w:pBdr>
          <w:bottom w:val="single" w:sz="6" w:space="1" w:color="auto"/>
        </w:pBdr>
        <w:rPr>
          <w:rFonts w:cstheme="minorHAnsi"/>
          <w:bCs/>
        </w:rPr>
      </w:pPr>
      <w:r>
        <w:rPr>
          <w:rFonts w:cstheme="minorHAnsi"/>
          <w:bCs/>
        </w:rPr>
        <w:t>Con 50.000m2 e</w:t>
      </w:r>
      <w:r w:rsidR="00E7202B">
        <w:rPr>
          <w:rFonts w:cstheme="minorHAnsi"/>
          <w:bCs/>
        </w:rPr>
        <w:t xml:space="preserve">s la </w:t>
      </w:r>
      <w:r w:rsidR="00C458A9" w:rsidRPr="00C458A9">
        <w:rPr>
          <w:rFonts w:cstheme="minorHAnsi"/>
          <w:bCs/>
        </w:rPr>
        <w:t>más moderna de América Latina</w:t>
      </w:r>
    </w:p>
    <w:p w14:paraId="350861C3" w14:textId="77777777" w:rsidR="00C458A9" w:rsidRDefault="00C458A9" w:rsidP="007623DC">
      <w:pPr>
        <w:jc w:val="both"/>
      </w:pPr>
    </w:p>
    <w:p w14:paraId="287B2D2D" w14:textId="77777777" w:rsidR="00C458A9" w:rsidRPr="00C458A9" w:rsidRDefault="00C458A9" w:rsidP="00860BC6">
      <w:pPr>
        <w:rPr>
          <w:rFonts w:cstheme="minorHAnsi"/>
          <w:b/>
          <w:bCs/>
          <w:sz w:val="16"/>
          <w:szCs w:val="16"/>
        </w:rPr>
      </w:pPr>
    </w:p>
    <w:p w14:paraId="16D6C1DD" w14:textId="77777777" w:rsidR="005241BE" w:rsidRDefault="00113643" w:rsidP="00C458A9">
      <w:pPr>
        <w:jc w:val="center"/>
        <w:rPr>
          <w:rFonts w:cstheme="minorHAnsi"/>
          <w:b/>
          <w:bCs/>
          <w:sz w:val="32"/>
          <w:szCs w:val="32"/>
        </w:rPr>
      </w:pPr>
      <w:r w:rsidRPr="005241BE">
        <w:rPr>
          <w:rFonts w:cstheme="minorHAnsi"/>
          <w:b/>
          <w:bCs/>
          <w:sz w:val="32"/>
          <w:szCs w:val="32"/>
        </w:rPr>
        <w:t xml:space="preserve">Se </w:t>
      </w:r>
      <w:r w:rsidR="007A0219" w:rsidRPr="005241BE">
        <w:rPr>
          <w:rFonts w:cstheme="minorHAnsi"/>
          <w:b/>
          <w:bCs/>
          <w:sz w:val="32"/>
          <w:szCs w:val="32"/>
        </w:rPr>
        <w:t>inaugur</w:t>
      </w:r>
      <w:r w:rsidR="00C458A9" w:rsidRPr="005241BE">
        <w:rPr>
          <w:rFonts w:cstheme="minorHAnsi"/>
          <w:b/>
          <w:bCs/>
          <w:sz w:val="32"/>
          <w:szCs w:val="32"/>
        </w:rPr>
        <w:t>ó</w:t>
      </w:r>
      <w:r w:rsidR="00D42265" w:rsidRPr="005241BE">
        <w:rPr>
          <w:rFonts w:cstheme="minorHAnsi"/>
          <w:b/>
          <w:bCs/>
          <w:sz w:val="32"/>
          <w:szCs w:val="32"/>
        </w:rPr>
        <w:t xml:space="preserve"> la </w:t>
      </w:r>
      <w:r w:rsidR="00C458A9" w:rsidRPr="005241BE">
        <w:rPr>
          <w:rFonts w:cstheme="minorHAnsi"/>
          <w:b/>
          <w:bCs/>
          <w:sz w:val="32"/>
          <w:szCs w:val="32"/>
        </w:rPr>
        <w:t>Nueva T</w:t>
      </w:r>
      <w:r w:rsidR="00D42265" w:rsidRPr="005241BE">
        <w:rPr>
          <w:rFonts w:cstheme="minorHAnsi"/>
          <w:b/>
          <w:bCs/>
          <w:sz w:val="32"/>
          <w:szCs w:val="32"/>
        </w:rPr>
        <w:t xml:space="preserve">erminal </w:t>
      </w:r>
      <w:r w:rsidR="00C458A9" w:rsidRPr="005241BE">
        <w:rPr>
          <w:rFonts w:cstheme="minorHAnsi"/>
          <w:b/>
          <w:bCs/>
          <w:sz w:val="32"/>
          <w:szCs w:val="32"/>
        </w:rPr>
        <w:t>de Partidas</w:t>
      </w:r>
      <w:r w:rsidRPr="005241BE">
        <w:rPr>
          <w:rFonts w:cstheme="minorHAnsi"/>
          <w:b/>
          <w:bCs/>
          <w:sz w:val="32"/>
          <w:szCs w:val="32"/>
        </w:rPr>
        <w:t xml:space="preserve"> </w:t>
      </w:r>
    </w:p>
    <w:p w14:paraId="5DCFCC3C" w14:textId="72A3F40E" w:rsidR="00D42265" w:rsidRPr="005241BE" w:rsidRDefault="00113643" w:rsidP="00C458A9">
      <w:pPr>
        <w:jc w:val="center"/>
        <w:rPr>
          <w:rFonts w:cstheme="minorHAnsi"/>
          <w:b/>
          <w:bCs/>
          <w:sz w:val="32"/>
          <w:szCs w:val="32"/>
        </w:rPr>
      </w:pPr>
      <w:r w:rsidRPr="005241BE">
        <w:rPr>
          <w:rFonts w:cstheme="minorHAnsi"/>
          <w:b/>
          <w:bCs/>
          <w:sz w:val="32"/>
          <w:szCs w:val="32"/>
        </w:rPr>
        <w:t>del Aeropuerto Internacional de Ezeiza</w:t>
      </w:r>
    </w:p>
    <w:p w14:paraId="4594F2EB" w14:textId="7E38089E" w:rsidR="007B2472" w:rsidRPr="005241BE" w:rsidRDefault="007B2472" w:rsidP="005241BE">
      <w:pPr>
        <w:jc w:val="center"/>
        <w:rPr>
          <w:rFonts w:cstheme="minorHAnsi"/>
          <w:b/>
          <w:bCs/>
        </w:rPr>
      </w:pPr>
    </w:p>
    <w:p w14:paraId="447B9726" w14:textId="04215A9F" w:rsidR="007B2472" w:rsidRPr="005241BE" w:rsidRDefault="005241BE" w:rsidP="005241BE">
      <w:pPr>
        <w:jc w:val="center"/>
        <w:rPr>
          <w:rFonts w:cstheme="minorHAnsi"/>
          <w:b/>
          <w:bCs/>
        </w:rPr>
      </w:pPr>
      <w:r w:rsidRPr="005241BE">
        <w:rPr>
          <w:rFonts w:cstheme="minorHAnsi"/>
          <w:b/>
          <w:bCs/>
        </w:rPr>
        <w:t>Más</w:t>
      </w:r>
      <w:r w:rsidR="007B2472" w:rsidRPr="005241BE">
        <w:rPr>
          <w:rFonts w:cstheme="minorHAnsi"/>
          <w:b/>
          <w:bCs/>
        </w:rPr>
        <w:t xml:space="preserve"> servicios y más tecnología</w:t>
      </w:r>
    </w:p>
    <w:p w14:paraId="46AFA124" w14:textId="0E9E45E7" w:rsidR="007B2472" w:rsidRPr="007B2472" w:rsidRDefault="007B2472" w:rsidP="005241BE">
      <w:pPr>
        <w:jc w:val="center"/>
        <w:rPr>
          <w:rFonts w:cstheme="minorHAnsi"/>
          <w:b/>
          <w:bCs/>
        </w:rPr>
      </w:pPr>
      <w:r w:rsidRPr="005241BE">
        <w:rPr>
          <w:rFonts w:cstheme="minorHAnsi"/>
          <w:b/>
          <w:bCs/>
        </w:rPr>
        <w:t>para una experiencia de viaje más eficiente y cómoda</w:t>
      </w:r>
    </w:p>
    <w:p w14:paraId="2D170A68" w14:textId="77777777" w:rsidR="00860BC6" w:rsidRPr="00860BC6" w:rsidRDefault="00860BC6" w:rsidP="00860BC6">
      <w:pPr>
        <w:rPr>
          <w:rFonts w:cstheme="minorHAnsi"/>
          <w:b/>
          <w:bCs/>
          <w:sz w:val="28"/>
          <w:szCs w:val="28"/>
        </w:rPr>
      </w:pPr>
    </w:p>
    <w:p w14:paraId="55E5ADB0" w14:textId="386FE26D" w:rsidR="008B1001" w:rsidRDefault="00C458A9" w:rsidP="001D011A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Buenos Aires, </w:t>
      </w:r>
      <w:r w:rsidR="00DE3B63">
        <w:rPr>
          <w:rFonts w:cstheme="minorHAnsi"/>
        </w:rPr>
        <w:t>14</w:t>
      </w:r>
      <w:r>
        <w:rPr>
          <w:rFonts w:cstheme="minorHAnsi"/>
        </w:rPr>
        <w:t xml:space="preserve"> </w:t>
      </w:r>
      <w:r w:rsidR="00DE3B63">
        <w:rPr>
          <w:rFonts w:cstheme="minorHAnsi"/>
        </w:rPr>
        <w:t xml:space="preserve">de abril de </w:t>
      </w:r>
      <w:r>
        <w:rPr>
          <w:rFonts w:cstheme="minorHAnsi"/>
        </w:rPr>
        <w:t>2023</w:t>
      </w:r>
      <w:r w:rsidR="00B26AF2">
        <w:rPr>
          <w:rFonts w:cstheme="minorHAnsi"/>
        </w:rPr>
        <w:t>.-</w:t>
      </w:r>
      <w:r w:rsidR="00FD2225">
        <w:rPr>
          <w:rFonts w:cstheme="minorHAnsi"/>
        </w:rPr>
        <w:t xml:space="preserve"> </w:t>
      </w:r>
      <w:r w:rsidR="00113643">
        <w:rPr>
          <w:rFonts w:cstheme="minorHAnsi"/>
        </w:rPr>
        <w:t xml:space="preserve">La </w:t>
      </w:r>
      <w:r>
        <w:rPr>
          <w:rFonts w:cstheme="minorHAnsi"/>
        </w:rPr>
        <w:t>nueva Terminal de Partidas</w:t>
      </w:r>
      <w:r w:rsidR="00FD2225">
        <w:rPr>
          <w:rFonts w:cstheme="minorHAnsi"/>
        </w:rPr>
        <w:t xml:space="preserve"> d</w:t>
      </w:r>
      <w:r>
        <w:rPr>
          <w:rFonts w:cstheme="minorHAnsi"/>
        </w:rPr>
        <w:t>e</w:t>
      </w:r>
      <w:r w:rsidR="00F44AA0" w:rsidRPr="0076280D">
        <w:rPr>
          <w:rFonts w:cstheme="minorHAnsi"/>
        </w:rPr>
        <w:t>l Aeropuerto Internacional Ezeiza</w:t>
      </w:r>
      <w:r w:rsidR="00113643">
        <w:rPr>
          <w:rFonts w:cstheme="minorHAnsi"/>
        </w:rPr>
        <w:t xml:space="preserve"> fue inaugurada hoy y comenzará a operar </w:t>
      </w:r>
      <w:r w:rsidR="00DE3B63" w:rsidRPr="006D7E5F">
        <w:rPr>
          <w:rFonts w:cstheme="minorHAnsi"/>
        </w:rPr>
        <w:t>el lunes 17 de abril</w:t>
      </w:r>
      <w:r w:rsidR="00342D96" w:rsidRPr="006D7E5F">
        <w:rPr>
          <w:rFonts w:cstheme="minorHAnsi"/>
        </w:rPr>
        <w:t xml:space="preserve">, </w:t>
      </w:r>
      <w:r w:rsidR="00113643" w:rsidRPr="00DE3B63">
        <w:rPr>
          <w:rFonts w:cstheme="minorHAnsi"/>
        </w:rPr>
        <w:t>lo cual</w:t>
      </w:r>
      <w:r w:rsidR="00113643">
        <w:rPr>
          <w:rFonts w:cstheme="minorHAnsi"/>
        </w:rPr>
        <w:t xml:space="preserve"> representa </w:t>
      </w:r>
      <w:r w:rsidR="008B1001">
        <w:rPr>
          <w:rFonts w:cstheme="minorHAnsi"/>
        </w:rPr>
        <w:t xml:space="preserve">un hito en </w:t>
      </w:r>
      <w:r w:rsidR="005241BE">
        <w:rPr>
          <w:rFonts w:cstheme="minorHAnsi"/>
        </w:rPr>
        <w:t xml:space="preserve">el </w:t>
      </w:r>
      <w:r w:rsidR="00DE3B63">
        <w:rPr>
          <w:rFonts w:cstheme="minorHAnsi"/>
        </w:rPr>
        <w:t xml:space="preserve">año </w:t>
      </w:r>
      <w:r w:rsidR="005241BE">
        <w:rPr>
          <w:rFonts w:cstheme="minorHAnsi"/>
        </w:rPr>
        <w:t xml:space="preserve">que se cumple </w:t>
      </w:r>
      <w:r w:rsidR="008B1001">
        <w:rPr>
          <w:rFonts w:cstheme="minorHAnsi"/>
        </w:rPr>
        <w:t xml:space="preserve">el 25° aniversario de </w:t>
      </w:r>
      <w:r w:rsidR="00BA708A">
        <w:rPr>
          <w:rFonts w:cstheme="minorHAnsi"/>
        </w:rPr>
        <w:t xml:space="preserve">la </w:t>
      </w:r>
      <w:r w:rsidR="008B1001">
        <w:rPr>
          <w:rFonts w:cstheme="minorHAnsi"/>
        </w:rPr>
        <w:t>concesión de Aeropuertos Argentina 2000</w:t>
      </w:r>
      <w:r w:rsidR="0041435A">
        <w:rPr>
          <w:rFonts w:cstheme="minorHAnsi"/>
        </w:rPr>
        <w:t xml:space="preserve">. El </w:t>
      </w:r>
      <w:r w:rsidR="00DE3B63">
        <w:rPr>
          <w:rFonts w:cstheme="minorHAnsi"/>
        </w:rPr>
        <w:t>nuevo complejo</w:t>
      </w:r>
      <w:r w:rsidR="0041435A">
        <w:rPr>
          <w:rFonts w:cstheme="minorHAnsi"/>
        </w:rPr>
        <w:t xml:space="preserve">, de 50.000m2, </w:t>
      </w:r>
      <w:r w:rsidR="00B26AF2">
        <w:rPr>
          <w:rFonts w:cstheme="minorHAnsi"/>
        </w:rPr>
        <w:t xml:space="preserve">demandó una inversión de </w:t>
      </w:r>
      <w:r w:rsidR="0041435A">
        <w:rPr>
          <w:rFonts w:cstheme="minorHAnsi"/>
        </w:rPr>
        <w:t xml:space="preserve">230 </w:t>
      </w:r>
      <w:r w:rsidR="00B26AF2">
        <w:rPr>
          <w:rFonts w:cstheme="minorHAnsi"/>
        </w:rPr>
        <w:t>millones de dólares</w:t>
      </w:r>
      <w:r w:rsidR="00490629">
        <w:rPr>
          <w:rFonts w:cstheme="minorHAnsi"/>
        </w:rPr>
        <w:t xml:space="preserve"> y en su construcción trabajaron más de 2500 personas</w:t>
      </w:r>
      <w:r w:rsidR="0041435A">
        <w:rPr>
          <w:rFonts w:cstheme="minorHAnsi"/>
        </w:rPr>
        <w:t>.</w:t>
      </w:r>
    </w:p>
    <w:p w14:paraId="5F55D4D1" w14:textId="77777777" w:rsidR="008B1001" w:rsidRDefault="008B1001" w:rsidP="001D011A">
      <w:pPr>
        <w:ind w:left="-284"/>
        <w:jc w:val="both"/>
        <w:rPr>
          <w:rFonts w:cstheme="minorHAnsi"/>
        </w:rPr>
      </w:pPr>
    </w:p>
    <w:p w14:paraId="75F79DC3" w14:textId="624D9590" w:rsidR="00E7202B" w:rsidRDefault="0041435A" w:rsidP="001D011A">
      <w:pPr>
        <w:ind w:left="-284"/>
        <w:jc w:val="both"/>
        <w:rPr>
          <w:rFonts w:cstheme="minorHAnsi"/>
        </w:rPr>
      </w:pPr>
      <w:r>
        <w:rPr>
          <w:rFonts w:cstheme="minorHAnsi"/>
        </w:rPr>
        <w:t>La obra</w:t>
      </w:r>
      <w:r w:rsidR="00E7202B">
        <w:rPr>
          <w:rFonts w:cstheme="minorHAnsi"/>
        </w:rPr>
        <w:t xml:space="preserve"> </w:t>
      </w:r>
      <w:r w:rsidR="00C458A9">
        <w:rPr>
          <w:rFonts w:cstheme="minorHAnsi"/>
        </w:rPr>
        <w:t>e</w:t>
      </w:r>
      <w:r w:rsidR="001D011A" w:rsidRPr="004238E8">
        <w:rPr>
          <w:rFonts w:cstheme="minorHAnsi"/>
        </w:rPr>
        <w:t xml:space="preserve">s una de las más importantes de la historia </w:t>
      </w:r>
      <w:r w:rsidR="00015186">
        <w:rPr>
          <w:rFonts w:cstheme="minorHAnsi"/>
        </w:rPr>
        <w:t xml:space="preserve">de la infraestructura </w:t>
      </w:r>
      <w:r w:rsidR="001D011A" w:rsidRPr="004238E8">
        <w:rPr>
          <w:rFonts w:cstheme="minorHAnsi"/>
        </w:rPr>
        <w:t>argentina</w:t>
      </w:r>
      <w:r w:rsidR="00C458A9">
        <w:rPr>
          <w:rFonts w:cstheme="minorHAnsi"/>
        </w:rPr>
        <w:t xml:space="preserve"> y</w:t>
      </w:r>
      <w:r w:rsidR="001D011A" w:rsidRPr="004238E8">
        <w:rPr>
          <w:rFonts w:cstheme="minorHAnsi"/>
        </w:rPr>
        <w:t xml:space="preserve"> un </w:t>
      </w:r>
      <w:r w:rsidR="00DE48E1">
        <w:rPr>
          <w:rFonts w:cstheme="minorHAnsi"/>
        </w:rPr>
        <w:t xml:space="preserve">mojón </w:t>
      </w:r>
      <w:r w:rsidR="001D011A" w:rsidRPr="004238E8">
        <w:rPr>
          <w:rFonts w:cstheme="minorHAnsi"/>
        </w:rPr>
        <w:t>para la in</w:t>
      </w:r>
      <w:r w:rsidR="00C458A9">
        <w:rPr>
          <w:rFonts w:cstheme="minorHAnsi"/>
        </w:rPr>
        <w:t xml:space="preserve">dustria </w:t>
      </w:r>
      <w:r w:rsidR="001D011A" w:rsidRPr="004238E8">
        <w:rPr>
          <w:rFonts w:cstheme="minorHAnsi"/>
        </w:rPr>
        <w:t>aeroportuaria</w:t>
      </w:r>
      <w:r>
        <w:rPr>
          <w:rFonts w:cstheme="minorHAnsi"/>
        </w:rPr>
        <w:t xml:space="preserve">. La terminal mejorará </w:t>
      </w:r>
      <w:r w:rsidR="00E7202B">
        <w:rPr>
          <w:rFonts w:cstheme="minorHAnsi"/>
        </w:rPr>
        <w:t>la experiencia del pasajero haciéndola más segura, ágil y cómoda</w:t>
      </w:r>
      <w:r>
        <w:rPr>
          <w:rFonts w:cstheme="minorHAnsi"/>
        </w:rPr>
        <w:t>,</w:t>
      </w:r>
      <w:r w:rsidR="00E7202B">
        <w:rPr>
          <w:rFonts w:cstheme="minorHAnsi"/>
        </w:rPr>
        <w:t xml:space="preserve"> con procesos de embarque </w:t>
      </w:r>
      <w:r>
        <w:rPr>
          <w:rFonts w:cstheme="minorHAnsi"/>
        </w:rPr>
        <w:t xml:space="preserve">más </w:t>
      </w:r>
      <w:r w:rsidR="00E7202B">
        <w:rPr>
          <w:rFonts w:cstheme="minorHAnsi"/>
        </w:rPr>
        <w:t>veloces y eficientes</w:t>
      </w:r>
      <w:r w:rsidR="001D011A" w:rsidRPr="004238E8">
        <w:rPr>
          <w:rFonts w:cstheme="minorHAnsi"/>
        </w:rPr>
        <w:t>.</w:t>
      </w:r>
      <w:r w:rsidR="00C458A9">
        <w:rPr>
          <w:rFonts w:cstheme="minorHAnsi"/>
        </w:rPr>
        <w:t xml:space="preserve"> </w:t>
      </w:r>
    </w:p>
    <w:p w14:paraId="7D71D8C7" w14:textId="77777777" w:rsidR="0041435A" w:rsidRDefault="0041435A" w:rsidP="001D011A">
      <w:pPr>
        <w:ind w:left="-284"/>
        <w:jc w:val="both"/>
        <w:rPr>
          <w:rFonts w:cstheme="minorHAnsi"/>
        </w:rPr>
      </w:pPr>
    </w:p>
    <w:p w14:paraId="3B612BBB" w14:textId="52506E4A" w:rsidR="0041435A" w:rsidRDefault="00DE3B63" w:rsidP="001D011A">
      <w:pPr>
        <w:ind w:left="-284"/>
        <w:jc w:val="both"/>
        <w:rPr>
          <w:rFonts w:cstheme="minorHAnsi"/>
        </w:rPr>
      </w:pPr>
      <w:r>
        <w:rPr>
          <w:rFonts w:cstheme="minorHAnsi"/>
        </w:rPr>
        <w:t>La terminal fue inaugurada por e</w:t>
      </w:r>
      <w:r w:rsidR="00015186">
        <w:rPr>
          <w:rFonts w:cstheme="minorHAnsi"/>
        </w:rPr>
        <w:t>l presidente de la Nación, Alberto Fernández</w:t>
      </w:r>
      <w:r w:rsidR="0041435A">
        <w:rPr>
          <w:rFonts w:cstheme="minorHAnsi"/>
        </w:rPr>
        <w:t>, junto a</w:t>
      </w:r>
      <w:r w:rsidR="00015186">
        <w:rPr>
          <w:rFonts w:cstheme="minorHAnsi"/>
        </w:rPr>
        <w:t>l ministro de Transporte de la Nación, Diego Giuliano; el presidente del Organismo Regulador del Sistema Nacional de Aeropuertos (ORSNA</w:t>
      </w:r>
      <w:r w:rsidR="0041435A">
        <w:rPr>
          <w:rFonts w:cstheme="minorHAnsi"/>
        </w:rPr>
        <w:t xml:space="preserve">), Carlos Lugones </w:t>
      </w:r>
      <w:proofErr w:type="spellStart"/>
      <w:r w:rsidR="0041435A">
        <w:rPr>
          <w:rFonts w:cstheme="minorHAnsi"/>
        </w:rPr>
        <w:t>Aignasse</w:t>
      </w:r>
      <w:proofErr w:type="spellEnd"/>
      <w:r w:rsidR="0041435A">
        <w:rPr>
          <w:rFonts w:cstheme="minorHAnsi"/>
        </w:rPr>
        <w:t xml:space="preserve"> y </w:t>
      </w:r>
      <w:r w:rsidR="0064168F">
        <w:rPr>
          <w:rFonts w:cstheme="minorHAnsi"/>
        </w:rPr>
        <w:t>el presidente de Aeropuertos Argentina 2000, Martín Eurnekian</w:t>
      </w:r>
      <w:r>
        <w:rPr>
          <w:rFonts w:cstheme="minorHAnsi"/>
        </w:rPr>
        <w:t xml:space="preserve">. El acto, desarrollado en el primer piso del edificio </w:t>
      </w:r>
      <w:r w:rsidR="0041435A">
        <w:rPr>
          <w:rFonts w:cstheme="minorHAnsi"/>
        </w:rPr>
        <w:t xml:space="preserve">contó con la presencia del presidente de Corporación América, Eduardo Eurnekian, </w:t>
      </w:r>
      <w:r w:rsidR="0064168F">
        <w:rPr>
          <w:rFonts w:cstheme="minorHAnsi"/>
        </w:rPr>
        <w:t>el CEO de Aeropuertos Argentina 2000</w:t>
      </w:r>
      <w:r w:rsidR="0041435A">
        <w:rPr>
          <w:rFonts w:cstheme="minorHAnsi"/>
        </w:rPr>
        <w:t xml:space="preserve">, </w:t>
      </w:r>
      <w:r w:rsidR="0064168F">
        <w:rPr>
          <w:rFonts w:cstheme="minorHAnsi"/>
        </w:rPr>
        <w:t xml:space="preserve">Daniel </w:t>
      </w:r>
      <w:proofErr w:type="spellStart"/>
      <w:r w:rsidR="0064168F">
        <w:rPr>
          <w:rFonts w:cstheme="minorHAnsi"/>
        </w:rPr>
        <w:t>Ketchibachian</w:t>
      </w:r>
      <w:proofErr w:type="spellEnd"/>
      <w:r w:rsidR="005241BE">
        <w:rPr>
          <w:rFonts w:cstheme="minorHAnsi"/>
        </w:rPr>
        <w:t xml:space="preserve">, </w:t>
      </w:r>
      <w:r>
        <w:rPr>
          <w:rFonts w:cstheme="minorHAnsi"/>
        </w:rPr>
        <w:t xml:space="preserve">representantes de la industria aeroportuaria, empresarios, </w:t>
      </w:r>
      <w:r w:rsidR="0041435A">
        <w:rPr>
          <w:rFonts w:cstheme="minorHAnsi"/>
        </w:rPr>
        <w:t>gobernadores, legisladores nacionales, embajadores e intendentes municipales.</w:t>
      </w:r>
    </w:p>
    <w:p w14:paraId="6FB1E2CB" w14:textId="165681C1" w:rsidR="00C42697" w:rsidRDefault="00C42697" w:rsidP="001D011A">
      <w:pPr>
        <w:ind w:left="-284"/>
        <w:jc w:val="both"/>
        <w:rPr>
          <w:rFonts w:cstheme="minorHAnsi"/>
        </w:rPr>
      </w:pPr>
    </w:p>
    <w:p w14:paraId="3E36C73C" w14:textId="01874ACD" w:rsidR="00C42697" w:rsidRDefault="00C42697" w:rsidP="001D011A">
      <w:pPr>
        <w:ind w:left="-284"/>
        <w:jc w:val="both"/>
        <w:rPr>
          <w:rStyle w:val="nfasisintenso"/>
          <w:i w:val="0"/>
          <w:color w:val="auto"/>
        </w:rPr>
      </w:pPr>
      <w:r>
        <w:rPr>
          <w:rStyle w:val="nfasisintenso"/>
          <w:i w:val="0"/>
          <w:color w:val="auto"/>
        </w:rPr>
        <w:t>“</w:t>
      </w:r>
      <w:r w:rsidRPr="00C42697">
        <w:rPr>
          <w:rStyle w:val="nfasisintenso"/>
          <w:i w:val="0"/>
          <w:color w:val="auto"/>
        </w:rPr>
        <w:t>Esta obra es el símbolo de nuestro fuerte compromiso con el país y con la modernización de los 35 aeropuertos que operamos en la Argentina</w:t>
      </w:r>
      <w:r>
        <w:rPr>
          <w:rStyle w:val="nfasisintenso"/>
          <w:i w:val="0"/>
          <w:color w:val="auto"/>
        </w:rPr>
        <w:t xml:space="preserve">, </w:t>
      </w:r>
      <w:r w:rsidRPr="00C42697">
        <w:rPr>
          <w:rStyle w:val="nfasisintenso"/>
          <w:i w:val="0"/>
          <w:color w:val="auto"/>
        </w:rPr>
        <w:t>un faro que nos guía desde que tomamos la concesión, hace exactamente 25 años</w:t>
      </w:r>
      <w:r>
        <w:rPr>
          <w:rStyle w:val="nfasisintenso"/>
          <w:i w:val="0"/>
          <w:color w:val="auto"/>
        </w:rPr>
        <w:t>”, dijo el presidente de Aeropuertos Argentina 2000, Martín Eurnekian</w:t>
      </w:r>
      <w:r w:rsidRPr="00C42697">
        <w:rPr>
          <w:rStyle w:val="nfasisintenso"/>
          <w:i w:val="0"/>
          <w:color w:val="auto"/>
        </w:rPr>
        <w:t>.</w:t>
      </w:r>
      <w:r>
        <w:rPr>
          <w:rStyle w:val="nfasisintenso"/>
          <w:i w:val="0"/>
          <w:color w:val="auto"/>
        </w:rPr>
        <w:t xml:space="preserve"> Y destacó: “</w:t>
      </w:r>
      <w:r w:rsidRPr="00C42697">
        <w:rPr>
          <w:rStyle w:val="nfasisintenso"/>
          <w:i w:val="0"/>
          <w:color w:val="auto"/>
        </w:rPr>
        <w:t>En estos 25 años llevamos invertidos más de 2500 millones de dólares, en más de 300 obras que alcanzaron 21 provincias, la ciudad de Buenos Aires y 35 aeropuertos</w:t>
      </w:r>
      <w:r>
        <w:rPr>
          <w:rStyle w:val="nfasisintenso"/>
          <w:i w:val="0"/>
          <w:color w:val="auto"/>
        </w:rPr>
        <w:t>”</w:t>
      </w:r>
      <w:r w:rsidRPr="00C42697">
        <w:rPr>
          <w:rStyle w:val="nfasisintenso"/>
          <w:i w:val="0"/>
          <w:color w:val="auto"/>
        </w:rPr>
        <w:t>.</w:t>
      </w:r>
    </w:p>
    <w:p w14:paraId="0F6508CE" w14:textId="77777777" w:rsidR="00C42697" w:rsidRDefault="00C42697" w:rsidP="001D011A">
      <w:pPr>
        <w:ind w:left="-284"/>
        <w:jc w:val="both"/>
        <w:rPr>
          <w:rStyle w:val="nfasisintenso"/>
          <w:i w:val="0"/>
          <w:color w:val="auto"/>
        </w:rPr>
      </w:pPr>
    </w:p>
    <w:p w14:paraId="3E4D3C6A" w14:textId="1064F0EC" w:rsidR="00C42697" w:rsidRDefault="00C42697" w:rsidP="001D011A">
      <w:pPr>
        <w:ind w:left="-284"/>
        <w:jc w:val="both"/>
        <w:rPr>
          <w:rStyle w:val="nfasisintenso"/>
          <w:i w:val="0"/>
          <w:color w:val="auto"/>
        </w:rPr>
      </w:pPr>
      <w:r>
        <w:rPr>
          <w:rStyle w:val="nfasisintenso"/>
          <w:i w:val="0"/>
          <w:color w:val="auto"/>
        </w:rPr>
        <w:t xml:space="preserve">Por su parte, Daniel </w:t>
      </w:r>
      <w:proofErr w:type="spellStart"/>
      <w:r>
        <w:rPr>
          <w:rStyle w:val="nfasisintenso"/>
          <w:i w:val="0"/>
          <w:color w:val="auto"/>
        </w:rPr>
        <w:t>Ketchibachian</w:t>
      </w:r>
      <w:proofErr w:type="spellEnd"/>
      <w:r>
        <w:rPr>
          <w:rStyle w:val="nfasisintenso"/>
          <w:i w:val="0"/>
          <w:color w:val="auto"/>
        </w:rPr>
        <w:t>, CEO de AA2000 afirmó que la Nueva Terminal de Partidas “incorpora tecnología de punta que mejorará la experiencia de los pasajeros, al hacerl</w:t>
      </w:r>
      <w:r w:rsidR="0079699F">
        <w:rPr>
          <w:rStyle w:val="nfasisintenso"/>
          <w:i w:val="0"/>
          <w:color w:val="auto"/>
        </w:rPr>
        <w:t>a</w:t>
      </w:r>
      <w:r>
        <w:rPr>
          <w:rStyle w:val="nfasisintenso"/>
          <w:i w:val="0"/>
          <w:color w:val="auto"/>
        </w:rPr>
        <w:t xml:space="preserve"> más ágil y accesible, y también suma equipos de última generación </w:t>
      </w:r>
      <w:r w:rsidR="0079699F">
        <w:rPr>
          <w:rStyle w:val="nfasisintenso"/>
          <w:i w:val="0"/>
          <w:color w:val="auto"/>
        </w:rPr>
        <w:t xml:space="preserve">que otorga </w:t>
      </w:r>
      <w:r>
        <w:rPr>
          <w:rStyle w:val="nfasisintenso"/>
          <w:i w:val="0"/>
          <w:color w:val="auto"/>
        </w:rPr>
        <w:t xml:space="preserve">al aeropuerto </w:t>
      </w:r>
      <w:r w:rsidR="0079699F">
        <w:rPr>
          <w:rStyle w:val="nfasisintenso"/>
          <w:i w:val="0"/>
          <w:color w:val="auto"/>
        </w:rPr>
        <w:t>l</w:t>
      </w:r>
      <w:r>
        <w:rPr>
          <w:rStyle w:val="nfasisintenso"/>
          <w:i w:val="0"/>
          <w:color w:val="auto"/>
        </w:rPr>
        <w:t xml:space="preserve">os mayores estándares de seguridad en la operación. Para nosotros es un orgullo enorme inaugurar una terminal que será abastecida en un 100% con energía </w:t>
      </w:r>
      <w:r>
        <w:rPr>
          <w:rStyle w:val="nfasisintenso"/>
          <w:i w:val="0"/>
          <w:color w:val="auto"/>
        </w:rPr>
        <w:lastRenderedPageBreak/>
        <w:t>renovable, y que desde hoy se convierte en el aeropuerto más moderno de América latina”, agregó.</w:t>
      </w:r>
    </w:p>
    <w:p w14:paraId="321DDF98" w14:textId="3F1790F4" w:rsidR="00C42697" w:rsidRDefault="00C42697" w:rsidP="001D011A">
      <w:pPr>
        <w:ind w:left="-284"/>
        <w:jc w:val="both"/>
        <w:rPr>
          <w:rStyle w:val="nfasisintenso"/>
          <w:i w:val="0"/>
          <w:color w:val="auto"/>
        </w:rPr>
      </w:pPr>
    </w:p>
    <w:p w14:paraId="7CC89807" w14:textId="59415460" w:rsidR="00CF5066" w:rsidRDefault="00CF5066" w:rsidP="00A9167A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Por su parte el Ministro Giuliano indicó que esta nueva </w:t>
      </w:r>
      <w:r w:rsidRPr="00CF5066">
        <w:rPr>
          <w:rFonts w:cstheme="minorHAnsi"/>
        </w:rPr>
        <w:t xml:space="preserve">terminal modelo </w:t>
      </w:r>
      <w:r>
        <w:rPr>
          <w:rFonts w:cstheme="minorHAnsi"/>
        </w:rPr>
        <w:t xml:space="preserve">triplica el flujo de pasajeros </w:t>
      </w:r>
      <w:r w:rsidRPr="00CF5066">
        <w:rPr>
          <w:rFonts w:cstheme="minorHAnsi"/>
        </w:rPr>
        <w:t>al año. E</w:t>
      </w:r>
      <w:r>
        <w:rPr>
          <w:rFonts w:cstheme="minorHAnsi"/>
        </w:rPr>
        <w:t>s</w:t>
      </w:r>
      <w:r w:rsidRPr="00CF5066">
        <w:rPr>
          <w:rFonts w:cstheme="minorHAnsi"/>
        </w:rPr>
        <w:t xml:space="preserve"> un edificio de 50.000 metros cuadrados, eq</w:t>
      </w:r>
      <w:r>
        <w:rPr>
          <w:rFonts w:cstheme="minorHAnsi"/>
        </w:rPr>
        <w:t>uipado con la última tecnología</w:t>
      </w:r>
      <w:r w:rsidRPr="00CF5066">
        <w:rPr>
          <w:rFonts w:cstheme="minorHAnsi"/>
        </w:rPr>
        <w:t xml:space="preserve">, </w:t>
      </w:r>
      <w:r>
        <w:rPr>
          <w:rFonts w:cstheme="minorHAnsi"/>
        </w:rPr>
        <w:t>más</w:t>
      </w:r>
      <w:r w:rsidRPr="00CF5066">
        <w:rPr>
          <w:rFonts w:cstheme="minorHAnsi"/>
        </w:rPr>
        <w:t xml:space="preserve"> </w:t>
      </w:r>
      <w:r>
        <w:rPr>
          <w:rFonts w:cstheme="minorHAnsi"/>
        </w:rPr>
        <w:t xml:space="preserve">y nuevos </w:t>
      </w:r>
      <w:r w:rsidRPr="00CF5066">
        <w:rPr>
          <w:rFonts w:cstheme="minorHAnsi"/>
        </w:rPr>
        <w:t>servicios</w:t>
      </w:r>
      <w:r>
        <w:rPr>
          <w:rFonts w:cstheme="minorHAnsi"/>
        </w:rPr>
        <w:t xml:space="preserve"> y</w:t>
      </w:r>
      <w:r w:rsidRPr="00CF5066">
        <w:rPr>
          <w:rFonts w:cstheme="minorHAnsi"/>
        </w:rPr>
        <w:t xml:space="preserve"> beneficios para los usuari</w:t>
      </w:r>
      <w:r>
        <w:rPr>
          <w:rFonts w:cstheme="minorHAnsi"/>
        </w:rPr>
        <w:t xml:space="preserve">os, </w:t>
      </w:r>
      <w:r w:rsidRPr="00CF5066">
        <w:rPr>
          <w:rFonts w:cstheme="minorHAnsi"/>
        </w:rPr>
        <w:t xml:space="preserve">24 posiciones de despacho de equipaje, </w:t>
      </w:r>
      <w:r>
        <w:rPr>
          <w:rFonts w:cstheme="minorHAnsi"/>
        </w:rPr>
        <w:t>n</w:t>
      </w:r>
      <w:r w:rsidRPr="00CF5066">
        <w:rPr>
          <w:rFonts w:cstheme="minorHAnsi"/>
        </w:rPr>
        <w:t>uevos escáneres</w:t>
      </w:r>
      <w:r>
        <w:rPr>
          <w:rFonts w:cstheme="minorHAnsi"/>
        </w:rPr>
        <w:t xml:space="preserve"> de última generación y </w:t>
      </w:r>
      <w:r w:rsidRPr="00CF5066">
        <w:rPr>
          <w:rFonts w:cstheme="minorHAnsi"/>
        </w:rPr>
        <w:t>150 mostradores</w:t>
      </w:r>
      <w:r>
        <w:rPr>
          <w:rFonts w:cstheme="minorHAnsi"/>
        </w:rPr>
        <w:t xml:space="preserve"> de </w:t>
      </w:r>
      <w:proofErr w:type="spellStart"/>
      <w:r>
        <w:rPr>
          <w:rFonts w:cstheme="minorHAnsi"/>
        </w:rPr>
        <w:t>check</w:t>
      </w:r>
      <w:proofErr w:type="spellEnd"/>
      <w:r>
        <w:rPr>
          <w:rFonts w:cstheme="minorHAnsi"/>
        </w:rPr>
        <w:t xml:space="preserve"> in</w:t>
      </w:r>
      <w:r w:rsidRPr="00CF5066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CF5066">
        <w:rPr>
          <w:rFonts w:cstheme="minorHAnsi"/>
        </w:rPr>
        <w:t>Esto agiliza y da mayor tecnología a la operación del aeropuerto</w:t>
      </w:r>
      <w:r>
        <w:rPr>
          <w:rFonts w:cstheme="minorHAnsi"/>
        </w:rPr>
        <w:t xml:space="preserve">, </w:t>
      </w:r>
      <w:r w:rsidRPr="00CF5066">
        <w:rPr>
          <w:rFonts w:cstheme="minorHAnsi"/>
        </w:rPr>
        <w:t>brinda</w:t>
      </w:r>
      <w:r>
        <w:rPr>
          <w:rFonts w:cstheme="minorHAnsi"/>
        </w:rPr>
        <w:t>ndo</w:t>
      </w:r>
      <w:r w:rsidRPr="00CF5066">
        <w:rPr>
          <w:rFonts w:cstheme="minorHAnsi"/>
        </w:rPr>
        <w:t xml:space="preserve"> mayor seguridad</w:t>
      </w:r>
      <w:r>
        <w:rPr>
          <w:rFonts w:cstheme="minorHAnsi"/>
        </w:rPr>
        <w:t xml:space="preserve"> a los usuarios</w:t>
      </w:r>
      <w:r w:rsidR="002221C9">
        <w:rPr>
          <w:rFonts w:cstheme="minorHAnsi"/>
        </w:rPr>
        <w:t>”.</w:t>
      </w:r>
    </w:p>
    <w:p w14:paraId="7FCFE412" w14:textId="77777777" w:rsidR="00CF5066" w:rsidRDefault="00CF5066" w:rsidP="00A9167A">
      <w:pPr>
        <w:ind w:left="-284"/>
        <w:jc w:val="both"/>
        <w:rPr>
          <w:rFonts w:cstheme="minorHAnsi"/>
        </w:rPr>
      </w:pPr>
    </w:p>
    <w:p w14:paraId="1A32CC07" w14:textId="2241E6A8" w:rsidR="001F099A" w:rsidRDefault="00CF5066" w:rsidP="00A9167A">
      <w:pPr>
        <w:ind w:left="-284"/>
        <w:jc w:val="both"/>
        <w:rPr>
          <w:rFonts w:cstheme="minorHAnsi"/>
        </w:rPr>
      </w:pPr>
      <w:r>
        <w:rPr>
          <w:rFonts w:cstheme="minorHAnsi"/>
        </w:rPr>
        <w:t>Al finalizar el acto, e</w:t>
      </w:r>
      <w:r w:rsidR="001F099A">
        <w:rPr>
          <w:rFonts w:cstheme="minorHAnsi"/>
        </w:rPr>
        <w:t xml:space="preserve">l Presidente de la Nación </w:t>
      </w:r>
      <w:r w:rsidR="00417068">
        <w:rPr>
          <w:rFonts w:cstheme="minorHAnsi"/>
        </w:rPr>
        <w:t>resaltó</w:t>
      </w:r>
      <w:r w:rsidR="001F099A">
        <w:rPr>
          <w:rFonts w:cstheme="minorHAnsi"/>
        </w:rPr>
        <w:t xml:space="preserve"> que “</w:t>
      </w:r>
      <w:r w:rsidR="001F099A" w:rsidRPr="001F099A">
        <w:rPr>
          <w:rFonts w:cstheme="minorHAnsi"/>
        </w:rPr>
        <w:t xml:space="preserve">estas obras no son de un gobierno, </w:t>
      </w:r>
      <w:r w:rsidR="001F099A">
        <w:rPr>
          <w:rFonts w:cstheme="minorHAnsi"/>
        </w:rPr>
        <w:t>sin</w:t>
      </w:r>
      <w:r w:rsidR="00D3219A">
        <w:rPr>
          <w:rFonts w:cstheme="minorHAnsi"/>
        </w:rPr>
        <w:t xml:space="preserve">o que son del pueblo argentino” y </w:t>
      </w:r>
      <w:r w:rsidR="00417068">
        <w:rPr>
          <w:rFonts w:cstheme="minorHAnsi"/>
        </w:rPr>
        <w:t>expresó</w:t>
      </w:r>
      <w:r w:rsidR="00D3219A">
        <w:rPr>
          <w:rFonts w:cstheme="minorHAnsi"/>
        </w:rPr>
        <w:t xml:space="preserve"> que todos debemos estar orgullosos del aeropuerto que tenemos. Además, destacó la inversión realizada por </w:t>
      </w:r>
      <w:r w:rsidR="004712AF">
        <w:rPr>
          <w:rFonts w:cstheme="minorHAnsi"/>
        </w:rPr>
        <w:t>Aeropuertos Argentina 2000</w:t>
      </w:r>
      <w:bookmarkStart w:id="0" w:name="_GoBack"/>
      <w:bookmarkEnd w:id="0"/>
      <w:r w:rsidR="00D3219A">
        <w:rPr>
          <w:rFonts w:cstheme="minorHAnsi"/>
        </w:rPr>
        <w:t xml:space="preserve"> en la Terminal de Partidas más importante de América Latina.  </w:t>
      </w:r>
    </w:p>
    <w:p w14:paraId="40387B6B" w14:textId="77777777" w:rsidR="001F099A" w:rsidRDefault="001F099A" w:rsidP="00A9167A">
      <w:pPr>
        <w:ind w:left="-284"/>
        <w:jc w:val="both"/>
        <w:rPr>
          <w:rFonts w:cstheme="minorHAnsi"/>
        </w:rPr>
      </w:pPr>
    </w:p>
    <w:p w14:paraId="1F3EB431" w14:textId="29C9DD38" w:rsidR="00777206" w:rsidRPr="00445ABB" w:rsidRDefault="002A29BD" w:rsidP="00A9167A">
      <w:pPr>
        <w:ind w:left="-284"/>
        <w:jc w:val="both"/>
        <w:rPr>
          <w:rFonts w:cstheme="minorHAnsi"/>
          <w:b/>
          <w:u w:val="single"/>
        </w:rPr>
      </w:pPr>
      <w:r w:rsidRPr="00445ABB">
        <w:rPr>
          <w:rFonts w:cstheme="minorHAnsi"/>
          <w:b/>
          <w:u w:val="single"/>
        </w:rPr>
        <w:t xml:space="preserve">La nueva </w:t>
      </w:r>
      <w:r w:rsidR="00445ABB" w:rsidRPr="00445ABB">
        <w:rPr>
          <w:rFonts w:cstheme="minorHAnsi"/>
          <w:b/>
          <w:u w:val="single"/>
        </w:rPr>
        <w:t>T</w:t>
      </w:r>
      <w:r w:rsidRPr="00445ABB">
        <w:rPr>
          <w:rFonts w:cstheme="minorHAnsi"/>
          <w:b/>
          <w:u w:val="single"/>
        </w:rPr>
        <w:t xml:space="preserve">erminal de </w:t>
      </w:r>
      <w:r w:rsidR="00445ABB" w:rsidRPr="00445ABB">
        <w:rPr>
          <w:rFonts w:cstheme="minorHAnsi"/>
          <w:b/>
          <w:u w:val="single"/>
        </w:rPr>
        <w:t>P</w:t>
      </w:r>
      <w:r w:rsidRPr="00445ABB">
        <w:rPr>
          <w:rFonts w:cstheme="minorHAnsi"/>
          <w:b/>
          <w:u w:val="single"/>
        </w:rPr>
        <w:t>artidas</w:t>
      </w:r>
    </w:p>
    <w:p w14:paraId="43936D8E" w14:textId="77777777" w:rsidR="00777206" w:rsidRPr="00445ABB" w:rsidRDefault="00777206" w:rsidP="00A9167A">
      <w:pPr>
        <w:ind w:left="-284"/>
        <w:jc w:val="both"/>
        <w:rPr>
          <w:rFonts w:cstheme="minorHAnsi"/>
          <w:b/>
          <w:sz w:val="16"/>
          <w:szCs w:val="16"/>
        </w:rPr>
      </w:pPr>
    </w:p>
    <w:p w14:paraId="4F31820C" w14:textId="77777777" w:rsidR="00DE48E1" w:rsidRDefault="00445ABB" w:rsidP="009C5517">
      <w:pPr>
        <w:ind w:left="-284"/>
        <w:jc w:val="both"/>
        <w:rPr>
          <w:rFonts w:cstheme="minorHAnsi"/>
          <w:shd w:val="clear" w:color="auto" w:fill="FFFFFF"/>
        </w:rPr>
      </w:pPr>
      <w:r>
        <w:rPr>
          <w:rFonts w:cstheme="minorHAnsi"/>
        </w:rPr>
        <w:t xml:space="preserve">La </w:t>
      </w:r>
      <w:r w:rsidR="00DE48E1">
        <w:rPr>
          <w:rFonts w:cstheme="minorHAnsi"/>
        </w:rPr>
        <w:t>t</w:t>
      </w:r>
      <w:r>
        <w:rPr>
          <w:rFonts w:cstheme="minorHAnsi"/>
        </w:rPr>
        <w:t xml:space="preserve">erminal se destaca con sus </w:t>
      </w:r>
      <w:r w:rsidR="00860BC6" w:rsidRPr="0076280D">
        <w:rPr>
          <w:rFonts w:cstheme="minorHAnsi"/>
        </w:rPr>
        <w:t>230</w:t>
      </w:r>
      <w:r w:rsidR="00860BC6">
        <w:rPr>
          <w:rFonts w:cstheme="minorHAnsi"/>
        </w:rPr>
        <w:t xml:space="preserve"> </w:t>
      </w:r>
      <w:r w:rsidR="00860BC6" w:rsidRPr="0076280D">
        <w:rPr>
          <w:rFonts w:cstheme="minorHAnsi"/>
        </w:rPr>
        <w:t>m</w:t>
      </w:r>
      <w:r w:rsidR="00860BC6">
        <w:rPr>
          <w:rFonts w:cstheme="minorHAnsi"/>
        </w:rPr>
        <w:t>etros</w:t>
      </w:r>
      <w:r w:rsidR="00860BC6" w:rsidRPr="0076280D">
        <w:rPr>
          <w:rFonts w:cstheme="minorHAnsi"/>
        </w:rPr>
        <w:t xml:space="preserve"> de longitud</w:t>
      </w:r>
      <w:r w:rsidR="00860BC6">
        <w:rPr>
          <w:rFonts w:cstheme="minorHAnsi"/>
        </w:rPr>
        <w:t xml:space="preserve"> y </w:t>
      </w:r>
      <w:r w:rsidR="00860BC6" w:rsidRPr="0076280D">
        <w:rPr>
          <w:rFonts w:cstheme="minorHAnsi"/>
        </w:rPr>
        <w:t>45 metros de altura</w:t>
      </w:r>
      <w:r w:rsidR="00721A3E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4C1C20">
        <w:rPr>
          <w:rFonts w:cstheme="minorHAnsi"/>
        </w:rPr>
        <w:t>T</w:t>
      </w:r>
      <w:r w:rsidR="00F12B10" w:rsidRPr="004C1C20">
        <w:rPr>
          <w:rFonts w:cstheme="minorHAnsi"/>
          <w:shd w:val="clear" w:color="auto" w:fill="FFFFFF"/>
        </w:rPr>
        <w:t xml:space="preserve">iene capacidad </w:t>
      </w:r>
      <w:r w:rsidRPr="004C1C20">
        <w:rPr>
          <w:rFonts w:cstheme="minorHAnsi"/>
          <w:shd w:val="clear" w:color="auto" w:fill="FFFFFF"/>
        </w:rPr>
        <w:t xml:space="preserve">para </w:t>
      </w:r>
      <w:r w:rsidR="004C1C20" w:rsidRPr="004C1C20">
        <w:rPr>
          <w:rFonts w:cstheme="minorHAnsi"/>
          <w:shd w:val="clear" w:color="auto" w:fill="FFFFFF"/>
        </w:rPr>
        <w:t>procesar</w:t>
      </w:r>
      <w:r w:rsidR="0085219A" w:rsidRPr="004C1C20">
        <w:rPr>
          <w:rFonts w:cstheme="minorHAnsi"/>
          <w:shd w:val="clear" w:color="auto" w:fill="FFFFFF"/>
        </w:rPr>
        <w:t xml:space="preserve"> </w:t>
      </w:r>
      <w:r w:rsidR="00621E52" w:rsidRPr="004C1C20">
        <w:rPr>
          <w:rFonts w:cstheme="minorHAnsi"/>
          <w:shd w:val="clear" w:color="auto" w:fill="FFFFFF"/>
        </w:rPr>
        <w:t>30</w:t>
      </w:r>
      <w:r w:rsidR="00F12B10" w:rsidRPr="004C1C20">
        <w:rPr>
          <w:rFonts w:cstheme="minorHAnsi"/>
          <w:shd w:val="clear" w:color="auto" w:fill="FFFFFF"/>
        </w:rPr>
        <w:t xml:space="preserve"> millones de pasajeros</w:t>
      </w:r>
      <w:r w:rsidR="00621E52" w:rsidRPr="004C1C20">
        <w:rPr>
          <w:rFonts w:cstheme="minorHAnsi"/>
          <w:shd w:val="clear" w:color="auto" w:fill="FFFFFF"/>
        </w:rPr>
        <w:t xml:space="preserve"> al año</w:t>
      </w:r>
      <w:r w:rsidR="0085219A" w:rsidRPr="004C1C20">
        <w:rPr>
          <w:rFonts w:cstheme="minorHAnsi"/>
          <w:shd w:val="clear" w:color="auto" w:fill="FFFFFF"/>
        </w:rPr>
        <w:t xml:space="preserve"> ya que los procesos de embarque</w:t>
      </w:r>
      <w:r w:rsidR="00721A3E" w:rsidRPr="004C1C20">
        <w:rPr>
          <w:rFonts w:cstheme="minorHAnsi"/>
          <w:shd w:val="clear" w:color="auto" w:fill="FFFFFF"/>
        </w:rPr>
        <w:t xml:space="preserve"> se realizan en menor tiempo</w:t>
      </w:r>
      <w:r w:rsidR="0085219A" w:rsidRPr="004C1C20">
        <w:rPr>
          <w:rFonts w:cstheme="minorHAnsi"/>
          <w:shd w:val="clear" w:color="auto" w:fill="FFFFFF"/>
        </w:rPr>
        <w:t>, mejorándolos sustancialmente</w:t>
      </w:r>
      <w:r w:rsidR="00621E52" w:rsidRPr="004C1C20">
        <w:rPr>
          <w:rFonts w:cstheme="minorHAnsi"/>
          <w:shd w:val="clear" w:color="auto" w:fill="FFFFFF"/>
        </w:rPr>
        <w:t xml:space="preserve">. </w:t>
      </w:r>
      <w:r w:rsidR="00DE3B63">
        <w:rPr>
          <w:rFonts w:cstheme="minorHAnsi"/>
          <w:shd w:val="clear" w:color="auto" w:fill="FFFFFF"/>
        </w:rPr>
        <w:t xml:space="preserve">En 2022, el </w:t>
      </w:r>
      <w:r w:rsidR="000E1D13">
        <w:rPr>
          <w:rFonts w:cstheme="minorHAnsi"/>
          <w:shd w:val="clear" w:color="auto" w:fill="FFFFFF"/>
        </w:rPr>
        <w:t xml:space="preserve">tráfico total en el </w:t>
      </w:r>
      <w:r w:rsidR="00DE3B63">
        <w:rPr>
          <w:rFonts w:cstheme="minorHAnsi"/>
          <w:shd w:val="clear" w:color="auto" w:fill="FFFFFF"/>
        </w:rPr>
        <w:t xml:space="preserve">aeropuerto Ezeiza </w:t>
      </w:r>
      <w:r w:rsidR="000E1D13">
        <w:rPr>
          <w:rFonts w:cstheme="minorHAnsi"/>
          <w:shd w:val="clear" w:color="auto" w:fill="FFFFFF"/>
        </w:rPr>
        <w:t xml:space="preserve">fue de 7.459.288 </w:t>
      </w:r>
      <w:r w:rsidR="00DE3B63">
        <w:rPr>
          <w:rFonts w:cstheme="minorHAnsi"/>
          <w:shd w:val="clear" w:color="auto" w:fill="FFFFFF"/>
        </w:rPr>
        <w:t>pasajeros</w:t>
      </w:r>
      <w:r w:rsidR="000E1D13">
        <w:rPr>
          <w:rFonts w:cstheme="minorHAnsi"/>
          <w:shd w:val="clear" w:color="auto" w:fill="FFFFFF"/>
        </w:rPr>
        <w:t>, entre internacionales y domésticos</w:t>
      </w:r>
      <w:r w:rsidR="00DE48E1">
        <w:rPr>
          <w:rFonts w:cstheme="minorHAnsi"/>
          <w:shd w:val="clear" w:color="auto" w:fill="FFFFFF"/>
        </w:rPr>
        <w:t>.</w:t>
      </w:r>
    </w:p>
    <w:p w14:paraId="37ABA3A5" w14:textId="77777777" w:rsidR="00721A3E" w:rsidRDefault="00721A3E" w:rsidP="009C5517">
      <w:pPr>
        <w:ind w:left="-284"/>
        <w:jc w:val="both"/>
        <w:rPr>
          <w:rFonts w:cstheme="minorHAnsi"/>
          <w:highlight w:val="yellow"/>
          <w:shd w:val="clear" w:color="auto" w:fill="FFFFFF"/>
        </w:rPr>
      </w:pPr>
    </w:p>
    <w:p w14:paraId="5AA41AE3" w14:textId="6A702C58" w:rsidR="0052493C" w:rsidRDefault="00A9167A" w:rsidP="009C5517">
      <w:pPr>
        <w:ind w:left="-284"/>
        <w:jc w:val="both"/>
        <w:rPr>
          <w:rFonts w:cstheme="minorHAnsi"/>
          <w:shd w:val="clear" w:color="auto" w:fill="FFFFFF"/>
        </w:rPr>
      </w:pPr>
      <w:r w:rsidRPr="009C5517">
        <w:rPr>
          <w:rFonts w:cstheme="minorHAnsi"/>
          <w:shd w:val="clear" w:color="auto" w:fill="FFFFFF"/>
        </w:rPr>
        <w:t>El nuevo edificio</w:t>
      </w:r>
      <w:r w:rsidR="00930D72">
        <w:rPr>
          <w:rFonts w:cstheme="minorHAnsi"/>
          <w:shd w:val="clear" w:color="auto" w:fill="FFFFFF"/>
        </w:rPr>
        <w:t xml:space="preserve"> </w:t>
      </w:r>
      <w:r w:rsidR="00930D72" w:rsidRPr="0046459D">
        <w:rPr>
          <w:rFonts w:cstheme="minorHAnsi"/>
          <w:shd w:val="clear" w:color="auto" w:fill="FFFFFF"/>
        </w:rPr>
        <w:t>tiene 50</w:t>
      </w:r>
      <w:r w:rsidR="00AA504E" w:rsidRPr="0046459D">
        <w:rPr>
          <w:rFonts w:cstheme="minorHAnsi"/>
          <w:shd w:val="clear" w:color="auto" w:fill="FFFFFF"/>
        </w:rPr>
        <w:t>.000m2</w:t>
      </w:r>
      <w:r w:rsidR="00AA504E">
        <w:rPr>
          <w:rFonts w:cstheme="minorHAnsi"/>
          <w:shd w:val="clear" w:color="auto" w:fill="FFFFFF"/>
        </w:rPr>
        <w:t xml:space="preserve"> -</w:t>
      </w:r>
      <w:r w:rsidR="00877928" w:rsidRPr="009C5517">
        <w:rPr>
          <w:rFonts w:cstheme="minorHAnsi"/>
          <w:shd w:val="clear" w:color="auto" w:fill="FFFFFF"/>
        </w:rPr>
        <w:t xml:space="preserve">más de </w:t>
      </w:r>
      <w:r w:rsidR="00877928" w:rsidRPr="00181C79">
        <w:rPr>
          <w:rFonts w:cstheme="minorHAnsi"/>
          <w:shd w:val="clear" w:color="auto" w:fill="FFFFFF"/>
        </w:rPr>
        <w:t>diez canchas</w:t>
      </w:r>
      <w:r w:rsidR="00877928" w:rsidRPr="009C5517">
        <w:rPr>
          <w:rFonts w:cstheme="minorHAnsi"/>
          <w:shd w:val="clear" w:color="auto" w:fill="FFFFFF"/>
        </w:rPr>
        <w:t xml:space="preserve"> de fútbol</w:t>
      </w:r>
      <w:r w:rsidR="00AA504E">
        <w:rPr>
          <w:rFonts w:cstheme="minorHAnsi"/>
          <w:shd w:val="clear" w:color="auto" w:fill="FFFFFF"/>
        </w:rPr>
        <w:t>-</w:t>
      </w:r>
      <w:r w:rsidRPr="009C5517">
        <w:rPr>
          <w:rFonts w:cstheme="minorHAnsi"/>
          <w:shd w:val="clear" w:color="auto" w:fill="FFFFFF"/>
        </w:rPr>
        <w:t xml:space="preserve"> </w:t>
      </w:r>
      <w:r w:rsidR="00AA504E">
        <w:rPr>
          <w:rFonts w:cstheme="minorHAnsi"/>
          <w:shd w:val="clear" w:color="auto" w:fill="FFFFFF"/>
        </w:rPr>
        <w:t>y</w:t>
      </w:r>
      <w:r w:rsidRPr="009C5517">
        <w:rPr>
          <w:rFonts w:cstheme="minorHAnsi"/>
          <w:shd w:val="clear" w:color="auto" w:fill="FFFFFF"/>
        </w:rPr>
        <w:t xml:space="preserve"> presenta </w:t>
      </w:r>
      <w:r w:rsidR="003D16ED">
        <w:rPr>
          <w:rFonts w:cstheme="minorHAnsi"/>
          <w:shd w:val="clear" w:color="auto" w:fill="FFFFFF"/>
        </w:rPr>
        <w:t xml:space="preserve">un </w:t>
      </w:r>
      <w:r w:rsidR="00FD2225">
        <w:rPr>
          <w:rFonts w:cstheme="minorHAnsi"/>
          <w:shd w:val="clear" w:color="auto" w:fill="FFFFFF"/>
        </w:rPr>
        <w:t>área de</w:t>
      </w:r>
      <w:r w:rsidR="0041435A">
        <w:rPr>
          <w:rFonts w:cstheme="minorHAnsi"/>
          <w:shd w:val="clear" w:color="auto" w:fill="FFFFFF"/>
        </w:rPr>
        <w:t xml:space="preserve"> </w:t>
      </w:r>
      <w:proofErr w:type="spellStart"/>
      <w:r w:rsidR="0041435A">
        <w:rPr>
          <w:rFonts w:cstheme="minorHAnsi"/>
          <w:shd w:val="clear" w:color="auto" w:fill="FFFFFF"/>
        </w:rPr>
        <w:t>check</w:t>
      </w:r>
      <w:proofErr w:type="spellEnd"/>
      <w:r w:rsidR="0041435A">
        <w:rPr>
          <w:rFonts w:cstheme="minorHAnsi"/>
          <w:shd w:val="clear" w:color="auto" w:fill="FFFFFF"/>
        </w:rPr>
        <w:t>-in</w:t>
      </w:r>
      <w:r w:rsidR="00FD2225">
        <w:rPr>
          <w:rFonts w:cstheme="minorHAnsi"/>
          <w:shd w:val="clear" w:color="auto" w:fill="FFFFFF"/>
        </w:rPr>
        <w:t xml:space="preserve"> </w:t>
      </w:r>
      <w:r w:rsidR="00BA708A">
        <w:rPr>
          <w:rFonts w:cstheme="minorHAnsi"/>
          <w:shd w:val="clear" w:color="auto" w:fill="FFFFFF"/>
        </w:rPr>
        <w:t>organizada</w:t>
      </w:r>
      <w:r w:rsidR="003D16ED">
        <w:rPr>
          <w:rFonts w:cstheme="minorHAnsi"/>
          <w:shd w:val="clear" w:color="auto" w:fill="FFFFFF"/>
        </w:rPr>
        <w:t xml:space="preserve"> en </w:t>
      </w:r>
      <w:r w:rsidR="00DD266C" w:rsidRPr="009C5517">
        <w:rPr>
          <w:rFonts w:cstheme="minorHAnsi"/>
          <w:shd w:val="clear" w:color="auto" w:fill="FFFFFF"/>
        </w:rPr>
        <w:t xml:space="preserve">5 islas </w:t>
      </w:r>
      <w:r w:rsidR="009C5517" w:rsidRPr="009C5517">
        <w:rPr>
          <w:rFonts w:cstheme="minorHAnsi"/>
          <w:shd w:val="clear" w:color="auto" w:fill="FFFFFF"/>
        </w:rPr>
        <w:t xml:space="preserve">independientes </w:t>
      </w:r>
      <w:r w:rsidR="00DD266C" w:rsidRPr="009C5517">
        <w:rPr>
          <w:rFonts w:cstheme="minorHAnsi"/>
          <w:shd w:val="clear" w:color="auto" w:fill="FFFFFF"/>
        </w:rPr>
        <w:t xml:space="preserve">con </w:t>
      </w:r>
      <w:r w:rsidR="00877928" w:rsidRPr="009C5517">
        <w:rPr>
          <w:rFonts w:cstheme="minorHAnsi"/>
          <w:shd w:val="clear" w:color="auto" w:fill="FFFFFF"/>
        </w:rPr>
        <w:t>1</w:t>
      </w:r>
      <w:r w:rsidR="00DD266C" w:rsidRPr="009C5517">
        <w:rPr>
          <w:rFonts w:cstheme="minorHAnsi"/>
          <w:shd w:val="clear" w:color="auto" w:fill="FFFFFF"/>
        </w:rPr>
        <w:t>50</w:t>
      </w:r>
      <w:r w:rsidR="00877928" w:rsidRPr="009C5517">
        <w:rPr>
          <w:rFonts w:cstheme="minorHAnsi"/>
          <w:shd w:val="clear" w:color="auto" w:fill="FFFFFF"/>
        </w:rPr>
        <w:t xml:space="preserve"> mostradores</w:t>
      </w:r>
      <w:r w:rsidR="00AA504E">
        <w:rPr>
          <w:rFonts w:cstheme="minorHAnsi"/>
          <w:shd w:val="clear" w:color="auto" w:fill="FFFFFF"/>
        </w:rPr>
        <w:t xml:space="preserve"> </w:t>
      </w:r>
      <w:r w:rsidR="00FD2225">
        <w:rPr>
          <w:rFonts w:cstheme="minorHAnsi"/>
          <w:shd w:val="clear" w:color="auto" w:fill="FFFFFF"/>
        </w:rPr>
        <w:t>(</w:t>
      </w:r>
      <w:r w:rsidR="009C5517" w:rsidRPr="009C5517">
        <w:rPr>
          <w:rFonts w:cstheme="minorHAnsi"/>
        </w:rPr>
        <w:t>entre 28 y 30 por isla</w:t>
      </w:r>
      <w:r w:rsidR="00FD2225">
        <w:rPr>
          <w:rFonts w:cstheme="minorHAnsi"/>
        </w:rPr>
        <w:t>)</w:t>
      </w:r>
      <w:r w:rsidR="009C5517" w:rsidRPr="009C5517">
        <w:rPr>
          <w:rFonts w:cstheme="minorHAnsi"/>
        </w:rPr>
        <w:t xml:space="preserve">, </w:t>
      </w:r>
      <w:r w:rsidR="00877928" w:rsidRPr="009C5517">
        <w:rPr>
          <w:rFonts w:cstheme="minorHAnsi"/>
          <w:shd w:val="clear" w:color="auto" w:fill="FFFFFF"/>
        </w:rPr>
        <w:t xml:space="preserve">72 </w:t>
      </w:r>
      <w:r w:rsidR="00DD266C" w:rsidRPr="009C5517">
        <w:rPr>
          <w:rFonts w:cstheme="minorHAnsi"/>
          <w:shd w:val="clear" w:color="auto" w:fill="FFFFFF"/>
        </w:rPr>
        <w:t xml:space="preserve">puestos </w:t>
      </w:r>
      <w:r w:rsidR="00877928" w:rsidRPr="009C5517">
        <w:rPr>
          <w:rFonts w:cstheme="minorHAnsi"/>
          <w:shd w:val="clear" w:color="auto" w:fill="FFFFFF"/>
        </w:rPr>
        <w:t>d</w:t>
      </w:r>
      <w:r w:rsidR="0041435A">
        <w:rPr>
          <w:rFonts w:cstheme="minorHAnsi"/>
          <w:shd w:val="clear" w:color="auto" w:fill="FFFFFF"/>
        </w:rPr>
        <w:t xml:space="preserve">e </w:t>
      </w:r>
      <w:proofErr w:type="spellStart"/>
      <w:r w:rsidR="0041435A">
        <w:rPr>
          <w:rFonts w:cstheme="minorHAnsi"/>
          <w:shd w:val="clear" w:color="auto" w:fill="FFFFFF"/>
        </w:rPr>
        <w:t>self</w:t>
      </w:r>
      <w:proofErr w:type="spellEnd"/>
      <w:r w:rsidR="0041435A">
        <w:rPr>
          <w:rFonts w:cstheme="minorHAnsi"/>
          <w:shd w:val="clear" w:color="auto" w:fill="FFFFFF"/>
        </w:rPr>
        <w:t xml:space="preserve"> </w:t>
      </w:r>
      <w:proofErr w:type="spellStart"/>
      <w:r w:rsidR="0041435A">
        <w:rPr>
          <w:rFonts w:cstheme="minorHAnsi"/>
          <w:shd w:val="clear" w:color="auto" w:fill="FFFFFF"/>
        </w:rPr>
        <w:t>check</w:t>
      </w:r>
      <w:proofErr w:type="spellEnd"/>
      <w:r w:rsidR="0041435A">
        <w:rPr>
          <w:rFonts w:cstheme="minorHAnsi"/>
          <w:shd w:val="clear" w:color="auto" w:fill="FFFFFF"/>
        </w:rPr>
        <w:t>-in</w:t>
      </w:r>
      <w:r w:rsidR="00AA504E">
        <w:rPr>
          <w:rFonts w:cstheme="minorHAnsi"/>
          <w:shd w:val="clear" w:color="auto" w:fill="FFFFFF"/>
        </w:rPr>
        <w:t xml:space="preserve">, </w:t>
      </w:r>
      <w:r w:rsidR="009E69DE">
        <w:rPr>
          <w:rFonts w:cstheme="minorHAnsi"/>
          <w:shd w:val="clear" w:color="auto" w:fill="FFFFFF"/>
        </w:rPr>
        <w:t>24</w:t>
      </w:r>
      <w:r w:rsidR="00877928" w:rsidRPr="009C5517">
        <w:rPr>
          <w:rFonts w:cstheme="minorHAnsi"/>
          <w:shd w:val="clear" w:color="auto" w:fill="FFFFFF"/>
        </w:rPr>
        <w:t xml:space="preserve"> puestos de despacho automático de equipaje</w:t>
      </w:r>
      <w:r w:rsidR="00DD266C" w:rsidRPr="009C5517">
        <w:rPr>
          <w:rFonts w:cstheme="minorHAnsi"/>
          <w:shd w:val="clear" w:color="auto" w:fill="FFFFFF"/>
        </w:rPr>
        <w:t xml:space="preserve">, locales comerciales </w:t>
      </w:r>
      <w:r w:rsidR="00777206">
        <w:rPr>
          <w:rFonts w:cstheme="minorHAnsi"/>
          <w:shd w:val="clear" w:color="auto" w:fill="FFFFFF"/>
        </w:rPr>
        <w:t xml:space="preserve">y </w:t>
      </w:r>
      <w:r w:rsidR="0041435A">
        <w:rPr>
          <w:rFonts w:cstheme="minorHAnsi"/>
          <w:shd w:val="clear" w:color="auto" w:fill="FFFFFF"/>
        </w:rPr>
        <w:t xml:space="preserve">grandes </w:t>
      </w:r>
      <w:r w:rsidR="00DD266C" w:rsidRPr="009C5517">
        <w:rPr>
          <w:rFonts w:cstheme="minorHAnsi"/>
          <w:shd w:val="clear" w:color="auto" w:fill="FFFFFF"/>
        </w:rPr>
        <w:t>opciones de gastronomía</w:t>
      </w:r>
      <w:r w:rsidR="00FD2225">
        <w:rPr>
          <w:rFonts w:cstheme="minorHAnsi"/>
          <w:shd w:val="clear" w:color="auto" w:fill="FFFFFF"/>
        </w:rPr>
        <w:t xml:space="preserve"> reconocida por los usuarios</w:t>
      </w:r>
      <w:r w:rsidR="0052493C" w:rsidRPr="009C5517">
        <w:rPr>
          <w:rFonts w:cstheme="minorHAnsi"/>
          <w:shd w:val="clear" w:color="auto" w:fill="FFFFFF"/>
        </w:rPr>
        <w:t>.</w:t>
      </w:r>
    </w:p>
    <w:p w14:paraId="4248DEB2" w14:textId="00941B93" w:rsidR="00AB3875" w:rsidRDefault="00AB3875" w:rsidP="009C5517">
      <w:pPr>
        <w:ind w:left="-284"/>
        <w:jc w:val="both"/>
        <w:rPr>
          <w:rFonts w:cstheme="minorHAnsi"/>
          <w:shd w:val="clear" w:color="auto" w:fill="FFFFFF"/>
        </w:rPr>
      </w:pPr>
    </w:p>
    <w:p w14:paraId="3B986A28" w14:textId="6C6217CA" w:rsidR="009E0AA2" w:rsidRDefault="009E0AA2" w:rsidP="00352A9A">
      <w:pPr>
        <w:ind w:left="-284"/>
        <w:jc w:val="both"/>
        <w:rPr>
          <w:rFonts w:cstheme="minorHAnsi"/>
          <w:shd w:val="clear" w:color="auto" w:fill="FFFFFF"/>
        </w:rPr>
      </w:pPr>
      <w:r w:rsidRPr="009E0AA2">
        <w:rPr>
          <w:rFonts w:cstheme="minorHAnsi"/>
          <w:shd w:val="clear" w:color="auto" w:fill="FFFFFF"/>
        </w:rPr>
        <w:t>La Terminal de Partidas incluye conceptos de accesibilidad</w:t>
      </w:r>
      <w:r w:rsidR="00D37773">
        <w:rPr>
          <w:rFonts w:cstheme="minorHAnsi"/>
          <w:shd w:val="clear" w:color="auto" w:fill="FFFFFF"/>
        </w:rPr>
        <w:t xml:space="preserve">, </w:t>
      </w:r>
      <w:r w:rsidRPr="009E0AA2">
        <w:rPr>
          <w:rFonts w:cstheme="minorHAnsi"/>
          <w:shd w:val="clear" w:color="auto" w:fill="FFFFFF"/>
        </w:rPr>
        <w:t xml:space="preserve">mobiliario adaptado para personas con movilidad reducida (área de </w:t>
      </w:r>
      <w:proofErr w:type="spellStart"/>
      <w:r w:rsidRPr="009E0AA2">
        <w:rPr>
          <w:rFonts w:cstheme="minorHAnsi"/>
          <w:shd w:val="clear" w:color="auto" w:fill="FFFFFF"/>
        </w:rPr>
        <w:t>check</w:t>
      </w:r>
      <w:proofErr w:type="spellEnd"/>
      <w:r w:rsidRPr="009E0AA2">
        <w:rPr>
          <w:rFonts w:cstheme="minorHAnsi"/>
          <w:shd w:val="clear" w:color="auto" w:fill="FFFFFF"/>
        </w:rPr>
        <w:t xml:space="preserve">- in) y el Centro de Información Accesible con percepción a través del tacto (plano </w:t>
      </w:r>
      <w:proofErr w:type="spellStart"/>
      <w:r w:rsidRPr="009E0AA2">
        <w:rPr>
          <w:rFonts w:cstheme="minorHAnsi"/>
          <w:shd w:val="clear" w:color="auto" w:fill="FFFFFF"/>
        </w:rPr>
        <w:t>háptico</w:t>
      </w:r>
      <w:proofErr w:type="spellEnd"/>
      <w:r w:rsidRPr="009E0AA2">
        <w:rPr>
          <w:rFonts w:cstheme="minorHAnsi"/>
          <w:shd w:val="clear" w:color="auto" w:fill="FFFFFF"/>
        </w:rPr>
        <w:t xml:space="preserve">). </w:t>
      </w:r>
      <w:r w:rsidR="00D37773">
        <w:rPr>
          <w:rFonts w:cstheme="minorHAnsi"/>
          <w:shd w:val="clear" w:color="auto" w:fill="FFFFFF"/>
        </w:rPr>
        <w:t>E</w:t>
      </w:r>
      <w:r w:rsidRPr="009E0AA2">
        <w:rPr>
          <w:rFonts w:cstheme="minorHAnsi"/>
          <w:shd w:val="clear" w:color="auto" w:fill="FFFFFF"/>
        </w:rPr>
        <w:t>sto permite ofrecer funcionalidad y una experiencia fluida y accesible para todos los pasajeros.</w:t>
      </w:r>
    </w:p>
    <w:p w14:paraId="23B462E7" w14:textId="77777777" w:rsidR="009E0AA2" w:rsidRDefault="009E0AA2" w:rsidP="00352A9A">
      <w:pPr>
        <w:ind w:left="-284"/>
        <w:jc w:val="both"/>
        <w:rPr>
          <w:rFonts w:cstheme="minorHAnsi"/>
          <w:shd w:val="clear" w:color="auto" w:fill="FFFFFF"/>
        </w:rPr>
      </w:pPr>
    </w:p>
    <w:p w14:paraId="36C6FFEE" w14:textId="612D58CC" w:rsidR="00352A9A" w:rsidRPr="003C330A" w:rsidRDefault="00EC3C1C" w:rsidP="00352A9A">
      <w:pPr>
        <w:ind w:left="-284"/>
        <w:jc w:val="both"/>
        <w:rPr>
          <w:rFonts w:cstheme="minorHAnsi"/>
          <w:color w:val="FF0000"/>
          <w:shd w:val="clear" w:color="auto" w:fill="FFFFFF"/>
        </w:rPr>
      </w:pPr>
      <w:r>
        <w:rPr>
          <w:rFonts w:cstheme="minorHAnsi"/>
          <w:shd w:val="clear" w:color="auto" w:fill="FFFFFF"/>
        </w:rPr>
        <w:t>E</w:t>
      </w:r>
      <w:r w:rsidR="00352A9A" w:rsidRPr="00270B1E">
        <w:rPr>
          <w:rFonts w:cstheme="minorHAnsi"/>
          <w:shd w:val="clear" w:color="auto" w:fill="FFFFFF"/>
        </w:rPr>
        <w:t xml:space="preserve">stá abastecida en </w:t>
      </w:r>
      <w:r w:rsidR="0096536D" w:rsidRPr="00270B1E">
        <w:rPr>
          <w:rFonts w:cstheme="minorHAnsi"/>
          <w:shd w:val="clear" w:color="auto" w:fill="FFFFFF"/>
        </w:rPr>
        <w:t>un 100% con energías renovables</w:t>
      </w:r>
      <w:r w:rsidR="001A4170">
        <w:rPr>
          <w:rFonts w:cstheme="minorHAnsi"/>
          <w:shd w:val="clear" w:color="auto" w:fill="FFFFFF"/>
        </w:rPr>
        <w:t xml:space="preserve">, </w:t>
      </w:r>
      <w:r w:rsidR="00352A9A" w:rsidRPr="00270B1E">
        <w:rPr>
          <w:rFonts w:cstheme="minorHAnsi"/>
          <w:shd w:val="clear" w:color="auto" w:fill="FFFFFF"/>
        </w:rPr>
        <w:t xml:space="preserve">utiliza tecnología LED de iluminación y </w:t>
      </w:r>
      <w:r w:rsidR="00042D75" w:rsidRPr="00270B1E">
        <w:rPr>
          <w:rFonts w:cstheme="minorHAnsi"/>
          <w:shd w:val="clear" w:color="auto" w:fill="FFFFFF"/>
        </w:rPr>
        <w:t>unidades enfriadoras de líquidos (</w:t>
      </w:r>
      <w:proofErr w:type="spellStart"/>
      <w:r w:rsidR="00042D75" w:rsidRPr="00270B1E">
        <w:rPr>
          <w:rFonts w:cstheme="minorHAnsi"/>
          <w:i/>
          <w:shd w:val="clear" w:color="auto" w:fill="FFFFFF"/>
        </w:rPr>
        <w:t>c</w:t>
      </w:r>
      <w:r w:rsidR="00352A9A" w:rsidRPr="00270B1E">
        <w:rPr>
          <w:rFonts w:cstheme="minorHAnsi"/>
          <w:i/>
          <w:shd w:val="clear" w:color="auto" w:fill="FFFFFF"/>
        </w:rPr>
        <w:t>hillers</w:t>
      </w:r>
      <w:proofErr w:type="spellEnd"/>
      <w:r w:rsidR="00042D75" w:rsidRPr="00270B1E">
        <w:rPr>
          <w:rFonts w:cstheme="minorHAnsi"/>
          <w:i/>
          <w:shd w:val="clear" w:color="auto" w:fill="FFFFFF"/>
        </w:rPr>
        <w:t>)</w:t>
      </w:r>
      <w:r w:rsidR="00352A9A" w:rsidRPr="00270B1E">
        <w:rPr>
          <w:rFonts w:cstheme="minorHAnsi"/>
          <w:shd w:val="clear" w:color="auto" w:fill="FFFFFF"/>
        </w:rPr>
        <w:t xml:space="preserve"> de última generación para el acondicionamiento de aire, lo que producen un ahorro de hasta un 60% del consumo de energía. También, se suman la eficiencia en la separación de residuos y los detectores de presencia que optimizan el consumo de agua</w:t>
      </w:r>
      <w:r w:rsidR="0096536D" w:rsidRPr="00270B1E">
        <w:rPr>
          <w:rFonts w:cstheme="minorHAnsi"/>
          <w:shd w:val="clear" w:color="auto" w:fill="FFFFFF"/>
        </w:rPr>
        <w:t xml:space="preserve"> y de electricidad</w:t>
      </w:r>
      <w:r w:rsidR="00352A9A" w:rsidRPr="00270B1E">
        <w:rPr>
          <w:rFonts w:cstheme="minorHAnsi"/>
          <w:shd w:val="clear" w:color="auto" w:fill="FFFFFF"/>
        </w:rPr>
        <w:t xml:space="preserve">. </w:t>
      </w:r>
      <w:r w:rsidR="001A4170">
        <w:rPr>
          <w:rFonts w:cstheme="minorHAnsi"/>
          <w:shd w:val="clear" w:color="auto" w:fill="FFFFFF"/>
        </w:rPr>
        <w:t xml:space="preserve">Estas acciones se enmarcan en la </w:t>
      </w:r>
      <w:r w:rsidR="001A4170" w:rsidRPr="001A4170">
        <w:rPr>
          <w:rFonts w:ascii="Calibri" w:eastAsia="Calibri" w:hAnsi="Calibri" w:cs="Times New Roman"/>
          <w:sz w:val="22"/>
          <w:szCs w:val="22"/>
          <w:lang w:val="es-ES"/>
        </w:rPr>
        <w:t xml:space="preserve">política de Sustentabilidad </w:t>
      </w:r>
      <w:r w:rsidR="001A4170">
        <w:rPr>
          <w:rFonts w:ascii="Calibri" w:eastAsia="Calibri" w:hAnsi="Calibri" w:cs="Times New Roman"/>
          <w:sz w:val="22"/>
          <w:szCs w:val="22"/>
          <w:lang w:val="es-ES"/>
        </w:rPr>
        <w:t xml:space="preserve">de la Compañía </w:t>
      </w:r>
      <w:r w:rsidR="001A4170" w:rsidRPr="001A4170">
        <w:rPr>
          <w:rFonts w:ascii="Calibri" w:eastAsia="Calibri" w:hAnsi="Calibri" w:cs="Times New Roman"/>
          <w:sz w:val="22"/>
          <w:szCs w:val="22"/>
          <w:lang w:val="es-ES"/>
        </w:rPr>
        <w:t>orientada a reducir las emisiones de carbono</w:t>
      </w:r>
      <w:r w:rsidR="001A4170">
        <w:rPr>
          <w:rFonts w:ascii="Calibri" w:eastAsia="Calibri" w:hAnsi="Calibri" w:cs="Times New Roman"/>
          <w:sz w:val="22"/>
          <w:szCs w:val="22"/>
          <w:lang w:val="es-ES"/>
        </w:rPr>
        <w:t>.</w:t>
      </w:r>
      <w:r w:rsidR="001A4170" w:rsidRPr="001A4170">
        <w:rPr>
          <w:rFonts w:cs="Calibri"/>
          <w:color w:val="FF0000"/>
          <w:highlight w:val="yellow"/>
          <w:shd w:val="clear" w:color="auto" w:fill="FFFFFF"/>
        </w:rPr>
        <w:t xml:space="preserve"> </w:t>
      </w:r>
    </w:p>
    <w:p w14:paraId="64A852A0" w14:textId="77777777" w:rsidR="0052493C" w:rsidRDefault="0052493C" w:rsidP="005B5A82">
      <w:pPr>
        <w:ind w:left="-284"/>
        <w:jc w:val="both"/>
        <w:rPr>
          <w:rFonts w:cstheme="minorHAnsi"/>
          <w:shd w:val="clear" w:color="auto" w:fill="FFFFFF"/>
        </w:rPr>
      </w:pPr>
    </w:p>
    <w:p w14:paraId="2876AE00" w14:textId="1B16F3D4" w:rsidR="0052493C" w:rsidRPr="0076280D" w:rsidRDefault="0052493C" w:rsidP="0052493C">
      <w:pPr>
        <w:ind w:left="-284"/>
        <w:jc w:val="both"/>
        <w:rPr>
          <w:rFonts w:cstheme="minorHAnsi"/>
        </w:rPr>
      </w:pPr>
      <w:r>
        <w:t xml:space="preserve">Su diseño arquitectónico incluye una estructura edilicia dentro de otra con la forma de un </w:t>
      </w:r>
      <w:r w:rsidR="004B5F2A">
        <w:t>Z</w:t>
      </w:r>
      <w:r w:rsidR="007A0219" w:rsidRPr="00777206">
        <w:rPr>
          <w:i/>
        </w:rPr>
        <w:t>eppelin</w:t>
      </w:r>
      <w:r>
        <w:t xml:space="preserve"> gigante a la altura del primer piso</w:t>
      </w:r>
      <w:r w:rsidR="00777206">
        <w:t>,</w:t>
      </w:r>
      <w:r>
        <w:t xml:space="preserve"> por el que los pasajeros acc</w:t>
      </w:r>
      <w:r w:rsidR="00342DA5">
        <w:t>ederán al área de controles de s</w:t>
      </w:r>
      <w:r>
        <w:t>eguridad</w:t>
      </w:r>
      <w:r w:rsidR="00342DA5">
        <w:t xml:space="preserve"> y</w:t>
      </w:r>
      <w:r>
        <w:t xml:space="preserve"> Migraciones</w:t>
      </w:r>
      <w:r w:rsidR="00CE5560">
        <w:t xml:space="preserve">, </w:t>
      </w:r>
      <w:r w:rsidR="00342DA5">
        <w:t xml:space="preserve">al área </w:t>
      </w:r>
      <w:r w:rsidR="00CE5560">
        <w:t>comercial</w:t>
      </w:r>
      <w:r>
        <w:t xml:space="preserve"> y a los sectores de pre-embarque.</w:t>
      </w:r>
    </w:p>
    <w:p w14:paraId="52DC842B" w14:textId="77777777" w:rsidR="0047335B" w:rsidRDefault="0047335B" w:rsidP="005B5A82">
      <w:pPr>
        <w:ind w:left="-284"/>
        <w:jc w:val="both"/>
        <w:rPr>
          <w:rFonts w:cstheme="minorHAnsi"/>
          <w:shd w:val="clear" w:color="auto" w:fill="FFFFFF"/>
        </w:rPr>
      </w:pPr>
    </w:p>
    <w:p w14:paraId="0ABB736A" w14:textId="5DE9A526" w:rsidR="0076280D" w:rsidRDefault="00E8306A" w:rsidP="005B5A82">
      <w:pPr>
        <w:ind w:left="-284"/>
        <w:jc w:val="both"/>
        <w:rPr>
          <w:rFonts w:cstheme="minorHAnsi"/>
        </w:rPr>
      </w:pPr>
      <w:r w:rsidRPr="0076280D">
        <w:rPr>
          <w:rFonts w:cstheme="minorHAnsi"/>
          <w:shd w:val="clear" w:color="auto" w:fill="FFFFFF"/>
        </w:rPr>
        <w:t xml:space="preserve">El </w:t>
      </w:r>
      <w:r w:rsidR="007A0219" w:rsidRPr="0076280D">
        <w:rPr>
          <w:rFonts w:cstheme="minorHAnsi"/>
          <w:i/>
          <w:shd w:val="clear" w:color="auto" w:fill="FFFFFF"/>
        </w:rPr>
        <w:t>Zeppelin</w:t>
      </w:r>
      <w:r w:rsidRPr="0076280D">
        <w:rPr>
          <w:rFonts w:cstheme="minorHAnsi"/>
          <w:shd w:val="clear" w:color="auto" w:fill="FFFFFF"/>
        </w:rPr>
        <w:t xml:space="preserve"> es un edificio </w:t>
      </w:r>
      <w:r w:rsidR="00641A01">
        <w:rPr>
          <w:rFonts w:cstheme="minorHAnsi"/>
        </w:rPr>
        <w:t>de 190 metros</w:t>
      </w:r>
      <w:r w:rsidRPr="0076280D">
        <w:rPr>
          <w:rFonts w:cstheme="minorHAnsi"/>
        </w:rPr>
        <w:t xml:space="preserve"> de largo</w:t>
      </w:r>
      <w:r w:rsidRPr="0076280D">
        <w:rPr>
          <w:rFonts w:cstheme="minorHAnsi"/>
          <w:shd w:val="clear" w:color="auto" w:fill="FFFFFF"/>
        </w:rPr>
        <w:t xml:space="preserve"> dentro de la terminal</w:t>
      </w:r>
      <w:r w:rsidR="0052493C">
        <w:rPr>
          <w:rFonts w:cstheme="minorHAnsi"/>
          <w:shd w:val="clear" w:color="auto" w:fill="FFFFFF"/>
        </w:rPr>
        <w:t xml:space="preserve">, </w:t>
      </w:r>
      <w:r w:rsidRPr="0076280D">
        <w:rPr>
          <w:rFonts w:cstheme="minorHAnsi"/>
        </w:rPr>
        <w:t>c</w:t>
      </w:r>
      <w:r w:rsidR="005B5A82" w:rsidRPr="0076280D">
        <w:rPr>
          <w:rFonts w:cstheme="minorHAnsi"/>
        </w:rPr>
        <w:t xml:space="preserve">ontenido por una estructura metálica </w:t>
      </w:r>
      <w:r w:rsidR="00CB34D5" w:rsidRPr="0076280D">
        <w:rPr>
          <w:rFonts w:cstheme="minorHAnsi"/>
        </w:rPr>
        <w:t xml:space="preserve">de </w:t>
      </w:r>
      <w:r w:rsidR="00C2724E">
        <w:rPr>
          <w:rFonts w:cstheme="minorHAnsi"/>
        </w:rPr>
        <w:t>950</w:t>
      </w:r>
      <w:r w:rsidR="007761A8">
        <w:rPr>
          <w:rFonts w:cstheme="minorHAnsi"/>
        </w:rPr>
        <w:t xml:space="preserve"> toneladas</w:t>
      </w:r>
      <w:r w:rsidR="00CB34D5" w:rsidRPr="0076280D">
        <w:rPr>
          <w:rFonts w:cstheme="minorHAnsi"/>
        </w:rPr>
        <w:t xml:space="preserve"> </w:t>
      </w:r>
      <w:r w:rsidR="005B5A82" w:rsidRPr="0076280D">
        <w:rPr>
          <w:rFonts w:cstheme="minorHAnsi"/>
        </w:rPr>
        <w:t xml:space="preserve">en forma de red </w:t>
      </w:r>
      <w:r w:rsidR="00CB34D5" w:rsidRPr="004238E8">
        <w:rPr>
          <w:rFonts w:cstheme="minorHAnsi"/>
        </w:rPr>
        <w:t xml:space="preserve">que está </w:t>
      </w:r>
      <w:r w:rsidR="005B5A82" w:rsidRPr="004238E8">
        <w:rPr>
          <w:rFonts w:cstheme="minorHAnsi"/>
        </w:rPr>
        <w:t xml:space="preserve">revestida por </w:t>
      </w:r>
      <w:r w:rsidR="00AA504E">
        <w:rPr>
          <w:rFonts w:cstheme="minorHAnsi"/>
        </w:rPr>
        <w:t>más de 2100</w:t>
      </w:r>
      <w:r w:rsidR="00C2724E" w:rsidRPr="004238E8">
        <w:rPr>
          <w:rFonts w:cstheme="minorHAnsi"/>
        </w:rPr>
        <w:t xml:space="preserve"> </w:t>
      </w:r>
      <w:r w:rsidR="00C2724E">
        <w:rPr>
          <w:rFonts w:cstheme="minorHAnsi"/>
        </w:rPr>
        <w:t>vidrios laminados templados, q</w:t>
      </w:r>
      <w:r w:rsidR="0052493C">
        <w:rPr>
          <w:rFonts w:cstheme="minorHAnsi"/>
        </w:rPr>
        <w:t>ue permite</w:t>
      </w:r>
      <w:r w:rsidR="00C2724E">
        <w:rPr>
          <w:rFonts w:cstheme="minorHAnsi"/>
        </w:rPr>
        <w:t>n</w:t>
      </w:r>
      <w:r w:rsidR="0052493C">
        <w:rPr>
          <w:rFonts w:cstheme="minorHAnsi"/>
        </w:rPr>
        <w:t xml:space="preserve"> el contacto con el exterior</w:t>
      </w:r>
      <w:r w:rsidR="00C2724E">
        <w:rPr>
          <w:rFonts w:cstheme="minorHAnsi"/>
        </w:rPr>
        <w:t xml:space="preserve"> y</w:t>
      </w:r>
      <w:r w:rsidR="006070C4">
        <w:rPr>
          <w:rFonts w:cstheme="minorHAnsi"/>
        </w:rPr>
        <w:t xml:space="preserve"> el ingreso de luz natural</w:t>
      </w:r>
      <w:r w:rsidR="005B5A82" w:rsidRPr="0076280D">
        <w:rPr>
          <w:rFonts w:cstheme="minorHAnsi"/>
        </w:rPr>
        <w:t>.</w:t>
      </w:r>
      <w:r w:rsidRPr="0076280D">
        <w:rPr>
          <w:rFonts w:cstheme="minorHAnsi"/>
        </w:rPr>
        <w:t xml:space="preserve"> </w:t>
      </w:r>
      <w:r w:rsidR="006F7A8E">
        <w:rPr>
          <w:rFonts w:cstheme="minorHAnsi"/>
        </w:rPr>
        <w:t xml:space="preserve"> </w:t>
      </w:r>
    </w:p>
    <w:p w14:paraId="544754E4" w14:textId="77777777" w:rsidR="0052493C" w:rsidRDefault="0052493C" w:rsidP="005B5A82">
      <w:pPr>
        <w:ind w:left="-284"/>
        <w:jc w:val="both"/>
        <w:rPr>
          <w:rFonts w:cstheme="minorHAnsi"/>
        </w:rPr>
      </w:pPr>
    </w:p>
    <w:p w14:paraId="793895F1" w14:textId="77777777" w:rsidR="00B321CD" w:rsidRPr="0039513C" w:rsidRDefault="00B321CD" w:rsidP="00B321CD">
      <w:pPr>
        <w:ind w:left="-284"/>
        <w:jc w:val="both"/>
        <w:rPr>
          <w:rFonts w:cstheme="minorHAnsi"/>
          <w:sz w:val="22"/>
          <w:szCs w:val="22"/>
        </w:rPr>
      </w:pPr>
      <w:r w:rsidRPr="0039513C">
        <w:rPr>
          <w:rFonts w:cstheme="minorHAnsi"/>
          <w:sz w:val="22"/>
          <w:szCs w:val="22"/>
        </w:rPr>
        <w:lastRenderedPageBreak/>
        <w:t xml:space="preserve">Al acceder a este sector, los pasajeros realizarán los trámites de migraciones mucho más rápido ya que está diagramado para que este proceso se de en forma natural, sin congestiones y con procedimientos muchos más cortos </w:t>
      </w:r>
      <w:r>
        <w:rPr>
          <w:rFonts w:cstheme="minorHAnsi"/>
          <w:sz w:val="22"/>
          <w:szCs w:val="22"/>
        </w:rPr>
        <w:t>y á</w:t>
      </w:r>
      <w:r w:rsidRPr="0039513C">
        <w:rPr>
          <w:rFonts w:cstheme="minorHAnsi"/>
          <w:sz w:val="22"/>
          <w:szCs w:val="22"/>
        </w:rPr>
        <w:t>gil</w:t>
      </w:r>
      <w:r>
        <w:rPr>
          <w:rFonts w:cstheme="minorHAnsi"/>
          <w:sz w:val="22"/>
          <w:szCs w:val="22"/>
        </w:rPr>
        <w:t>es</w:t>
      </w:r>
      <w:r w:rsidRPr="0039513C">
        <w:rPr>
          <w:rFonts w:cstheme="minorHAnsi"/>
          <w:sz w:val="22"/>
          <w:szCs w:val="22"/>
        </w:rPr>
        <w:t>.</w:t>
      </w:r>
      <w:r w:rsidRPr="001531A2">
        <w:rPr>
          <w:rFonts w:ascii="Calibri" w:eastAsia="Times New Roman" w:hAnsi="Calibri" w:cs="Calibri"/>
          <w:sz w:val="22"/>
          <w:szCs w:val="22"/>
          <w:lang w:eastAsia="es-AR"/>
        </w:rPr>
        <w:t xml:space="preserve"> </w:t>
      </w:r>
      <w:r w:rsidRPr="001A35B0">
        <w:rPr>
          <w:rFonts w:ascii="Calibri" w:eastAsia="Times New Roman" w:hAnsi="Calibri" w:cs="Calibri"/>
          <w:sz w:val="22"/>
          <w:szCs w:val="22"/>
          <w:lang w:eastAsia="es-AR"/>
        </w:rPr>
        <w:t xml:space="preserve">El equipamiento para el de </w:t>
      </w:r>
      <w:proofErr w:type="spellStart"/>
      <w:r w:rsidRPr="001A35B0">
        <w:rPr>
          <w:rFonts w:ascii="Calibri" w:eastAsia="Times New Roman" w:hAnsi="Calibri" w:cs="Calibri"/>
          <w:i/>
          <w:sz w:val="22"/>
          <w:szCs w:val="22"/>
          <w:lang w:eastAsia="es-AR"/>
        </w:rPr>
        <w:t>check</w:t>
      </w:r>
      <w:proofErr w:type="spellEnd"/>
      <w:r w:rsidRPr="001A35B0">
        <w:rPr>
          <w:rFonts w:ascii="Calibri" w:eastAsia="Times New Roman" w:hAnsi="Calibri" w:cs="Calibri"/>
          <w:i/>
          <w:sz w:val="22"/>
          <w:szCs w:val="22"/>
          <w:lang w:eastAsia="es-AR"/>
        </w:rPr>
        <w:t xml:space="preserve"> in</w:t>
      </w:r>
      <w:r w:rsidRPr="001A35B0">
        <w:rPr>
          <w:rFonts w:ascii="Calibri" w:eastAsia="Times New Roman" w:hAnsi="Calibri" w:cs="Calibri"/>
          <w:sz w:val="22"/>
          <w:szCs w:val="22"/>
          <w:lang w:eastAsia="es-AR"/>
        </w:rPr>
        <w:t xml:space="preserve"> y el proceso de embarque está preparado para una futura implementación de controles biométricos lo que permitirá agilizar aún más los procesos.</w:t>
      </w:r>
      <w:r>
        <w:rPr>
          <w:rFonts w:cstheme="minorHAnsi"/>
          <w:sz w:val="22"/>
          <w:szCs w:val="22"/>
        </w:rPr>
        <w:t xml:space="preserve"> </w:t>
      </w:r>
    </w:p>
    <w:p w14:paraId="56F60B19" w14:textId="77777777" w:rsidR="00DE0209" w:rsidRDefault="00DE0209" w:rsidP="00777206">
      <w:pPr>
        <w:ind w:left="-284"/>
        <w:jc w:val="both"/>
        <w:rPr>
          <w:rFonts w:cstheme="minorHAnsi"/>
        </w:rPr>
      </w:pPr>
    </w:p>
    <w:p w14:paraId="48FC22FF" w14:textId="3DE86149" w:rsidR="009F615C" w:rsidRDefault="002071B9" w:rsidP="00777206">
      <w:pPr>
        <w:ind w:left="-284"/>
        <w:jc w:val="both"/>
        <w:rPr>
          <w:rFonts w:cstheme="minorHAnsi"/>
        </w:rPr>
      </w:pPr>
      <w:r>
        <w:rPr>
          <w:rFonts w:cstheme="minorHAnsi"/>
        </w:rPr>
        <w:t>Se destacan lo</w:t>
      </w:r>
      <w:r w:rsidR="009F615C">
        <w:rPr>
          <w:rFonts w:cstheme="minorHAnsi"/>
        </w:rPr>
        <w:t xml:space="preserve">s cuatro equipos de sistema </w:t>
      </w:r>
      <w:r w:rsidR="00E14799">
        <w:rPr>
          <w:rFonts w:cstheme="minorHAnsi"/>
        </w:rPr>
        <w:t>de escaneo (</w:t>
      </w:r>
      <w:proofErr w:type="spellStart"/>
      <w:r w:rsidR="00E14799" w:rsidRPr="00E14799">
        <w:rPr>
          <w:rFonts w:cstheme="minorHAnsi"/>
          <w:i/>
        </w:rPr>
        <w:t>s</w:t>
      </w:r>
      <w:r w:rsidR="009D7A0D" w:rsidRPr="00E14799">
        <w:rPr>
          <w:rFonts w:cstheme="minorHAnsi"/>
          <w:i/>
        </w:rPr>
        <w:t>canjet</w:t>
      </w:r>
      <w:proofErr w:type="spellEnd"/>
      <w:r w:rsidR="00E14799">
        <w:rPr>
          <w:rFonts w:cstheme="minorHAnsi"/>
          <w:i/>
        </w:rPr>
        <w:t>)</w:t>
      </w:r>
      <w:r w:rsidR="009F615C">
        <w:rPr>
          <w:rFonts w:cstheme="minorHAnsi"/>
        </w:rPr>
        <w:t xml:space="preserve"> </w:t>
      </w:r>
      <w:r>
        <w:rPr>
          <w:rFonts w:cstheme="minorHAnsi"/>
        </w:rPr>
        <w:t xml:space="preserve">que </w:t>
      </w:r>
      <w:r w:rsidR="009F615C">
        <w:rPr>
          <w:rFonts w:cstheme="minorHAnsi"/>
        </w:rPr>
        <w:t>permit</w:t>
      </w:r>
      <w:r>
        <w:rPr>
          <w:rFonts w:cstheme="minorHAnsi"/>
        </w:rPr>
        <w:t>en</w:t>
      </w:r>
      <w:r w:rsidR="009F615C">
        <w:rPr>
          <w:rFonts w:cstheme="minorHAnsi"/>
        </w:rPr>
        <w:t xml:space="preserve"> inspeccionar el equipaje de mano</w:t>
      </w:r>
      <w:r w:rsidR="00D87690">
        <w:rPr>
          <w:rFonts w:cstheme="minorHAnsi"/>
        </w:rPr>
        <w:t xml:space="preserve"> </w:t>
      </w:r>
      <w:r w:rsidR="009F615C">
        <w:rPr>
          <w:rFonts w:cstheme="minorHAnsi"/>
        </w:rPr>
        <w:t>en forma ágil</w:t>
      </w:r>
      <w:r w:rsidR="00D87690">
        <w:rPr>
          <w:rFonts w:cstheme="minorHAnsi"/>
        </w:rPr>
        <w:t xml:space="preserve">, ya que separa aquel elemento con necesidad de inspección </w:t>
      </w:r>
      <w:r w:rsidR="00400027">
        <w:rPr>
          <w:rFonts w:cstheme="minorHAnsi"/>
        </w:rPr>
        <w:t>puntual por</w:t>
      </w:r>
      <w:r w:rsidR="00D87690">
        <w:rPr>
          <w:rFonts w:cstheme="minorHAnsi"/>
        </w:rPr>
        <w:t xml:space="preserve"> parte</w:t>
      </w:r>
      <w:r w:rsidR="00D87690" w:rsidRPr="00D87690">
        <w:rPr>
          <w:rFonts w:cstheme="minorHAnsi"/>
        </w:rPr>
        <w:t xml:space="preserve"> </w:t>
      </w:r>
      <w:r w:rsidR="00D87690">
        <w:rPr>
          <w:rFonts w:cstheme="minorHAnsi"/>
        </w:rPr>
        <w:t>personal de PSA</w:t>
      </w:r>
      <w:r>
        <w:rPr>
          <w:rFonts w:cstheme="minorHAnsi"/>
        </w:rPr>
        <w:t xml:space="preserve"> y</w:t>
      </w:r>
      <w:r w:rsidR="00D87690">
        <w:rPr>
          <w:rFonts w:cstheme="minorHAnsi"/>
        </w:rPr>
        <w:t xml:space="preserve"> </w:t>
      </w:r>
      <w:r w:rsidR="00400027">
        <w:rPr>
          <w:rFonts w:cstheme="minorHAnsi"/>
        </w:rPr>
        <w:t>cuenta con</w:t>
      </w:r>
      <w:r w:rsidR="009F615C">
        <w:rPr>
          <w:rFonts w:cstheme="minorHAnsi"/>
        </w:rPr>
        <w:t xml:space="preserve"> reposición de bandejas continua</w:t>
      </w:r>
      <w:r w:rsidR="00D87690">
        <w:rPr>
          <w:rFonts w:cstheme="minorHAnsi"/>
        </w:rPr>
        <w:t>.</w:t>
      </w:r>
    </w:p>
    <w:p w14:paraId="663D727D" w14:textId="77777777" w:rsidR="00202880" w:rsidRDefault="00202880" w:rsidP="00777206">
      <w:pPr>
        <w:ind w:left="-284"/>
        <w:jc w:val="both"/>
        <w:rPr>
          <w:rFonts w:cstheme="minorHAnsi"/>
        </w:rPr>
      </w:pPr>
    </w:p>
    <w:p w14:paraId="7934EB4D" w14:textId="77777777" w:rsidR="002071B9" w:rsidRDefault="00E460F0" w:rsidP="00E460F0">
      <w:pPr>
        <w:ind w:left="-284"/>
        <w:jc w:val="both"/>
        <w:rPr>
          <w:rFonts w:cstheme="minorHAnsi"/>
        </w:rPr>
      </w:pPr>
      <w:r w:rsidRPr="00E460F0">
        <w:rPr>
          <w:rFonts w:cstheme="minorHAnsi"/>
        </w:rPr>
        <w:t xml:space="preserve">Como parte de la experiencia digital, concepto que propone la nueva terminal de partidas, se suma un sistema de </w:t>
      </w:r>
      <w:r w:rsidR="002071B9">
        <w:rPr>
          <w:rFonts w:cstheme="minorHAnsi"/>
        </w:rPr>
        <w:t xml:space="preserve">autogestión </w:t>
      </w:r>
      <w:r w:rsidRPr="00E460F0">
        <w:rPr>
          <w:rFonts w:cstheme="minorHAnsi"/>
        </w:rPr>
        <w:t>de equipaje</w:t>
      </w:r>
      <w:r w:rsidR="00074BE0">
        <w:rPr>
          <w:rFonts w:cstheme="minorHAnsi"/>
        </w:rPr>
        <w:t xml:space="preserve"> (BHS)</w:t>
      </w:r>
      <w:r w:rsidRPr="00E460F0">
        <w:rPr>
          <w:rFonts w:cstheme="minorHAnsi"/>
        </w:rPr>
        <w:t xml:space="preserve"> único en la región que incluye 20 puestos de</w:t>
      </w:r>
      <w:r w:rsidR="00DE0209">
        <w:rPr>
          <w:rFonts w:cstheme="minorHAnsi"/>
        </w:rPr>
        <w:t xml:space="preserve"> despacho automático de equipajes</w:t>
      </w:r>
      <w:r w:rsidRPr="00E460F0">
        <w:rPr>
          <w:rFonts w:cstheme="minorHAnsi"/>
        </w:rPr>
        <w:t xml:space="preserve"> </w:t>
      </w:r>
      <w:r w:rsidR="00DE0209">
        <w:rPr>
          <w:rFonts w:cstheme="minorHAnsi"/>
        </w:rPr>
        <w:t>(</w:t>
      </w:r>
      <w:proofErr w:type="spellStart"/>
      <w:r w:rsidRPr="004238E8">
        <w:rPr>
          <w:rFonts w:cstheme="minorHAnsi"/>
          <w:i/>
        </w:rPr>
        <w:t>Self</w:t>
      </w:r>
      <w:proofErr w:type="spellEnd"/>
      <w:r w:rsidRPr="004238E8">
        <w:rPr>
          <w:rFonts w:cstheme="minorHAnsi"/>
          <w:i/>
        </w:rPr>
        <w:t xml:space="preserve"> </w:t>
      </w:r>
      <w:proofErr w:type="spellStart"/>
      <w:r w:rsidRPr="004238E8">
        <w:rPr>
          <w:rFonts w:cstheme="minorHAnsi"/>
          <w:i/>
        </w:rPr>
        <w:t>Bagagge</w:t>
      </w:r>
      <w:proofErr w:type="spellEnd"/>
      <w:r w:rsidRPr="004238E8">
        <w:rPr>
          <w:rFonts w:cstheme="minorHAnsi"/>
          <w:i/>
        </w:rPr>
        <w:t xml:space="preserve"> </w:t>
      </w:r>
      <w:proofErr w:type="spellStart"/>
      <w:r w:rsidRPr="004238E8">
        <w:rPr>
          <w:rFonts w:cstheme="minorHAnsi"/>
          <w:i/>
        </w:rPr>
        <w:t>Drop</w:t>
      </w:r>
      <w:proofErr w:type="spellEnd"/>
      <w:r w:rsidRPr="004238E8">
        <w:rPr>
          <w:rFonts w:cstheme="minorHAnsi"/>
          <w:i/>
        </w:rPr>
        <w:t>-off</w:t>
      </w:r>
      <w:r w:rsidR="00641A01">
        <w:rPr>
          <w:rFonts w:cstheme="minorHAnsi"/>
        </w:rPr>
        <w:t xml:space="preserve">) </w:t>
      </w:r>
      <w:r w:rsidR="002071B9">
        <w:rPr>
          <w:rFonts w:cstheme="minorHAnsi"/>
        </w:rPr>
        <w:t xml:space="preserve">en el que </w:t>
      </w:r>
      <w:r w:rsidRPr="00E460F0">
        <w:rPr>
          <w:rFonts w:cstheme="minorHAnsi"/>
        </w:rPr>
        <w:t>el pasajero imprim</w:t>
      </w:r>
      <w:r w:rsidR="002071B9">
        <w:rPr>
          <w:rFonts w:cstheme="minorHAnsi"/>
        </w:rPr>
        <w:t>e</w:t>
      </w:r>
      <w:r w:rsidRPr="00E460F0">
        <w:rPr>
          <w:rFonts w:cstheme="minorHAnsi"/>
        </w:rPr>
        <w:t xml:space="preserve"> su propia etiqueta y despach</w:t>
      </w:r>
      <w:r w:rsidR="002071B9">
        <w:rPr>
          <w:rFonts w:cstheme="minorHAnsi"/>
        </w:rPr>
        <w:t>a</w:t>
      </w:r>
      <w:r w:rsidRPr="00E460F0">
        <w:rPr>
          <w:rFonts w:cstheme="minorHAnsi"/>
        </w:rPr>
        <w:t xml:space="preserve"> el equipaje en forma automática a través de equipos de última generación que lo direccionan a cualquier punto de la plataforma, en mucho menos tiempo</w:t>
      </w:r>
      <w:r w:rsidR="002071B9">
        <w:rPr>
          <w:rFonts w:cstheme="minorHAnsi"/>
        </w:rPr>
        <w:t xml:space="preserve"> y en forma segura</w:t>
      </w:r>
      <w:r w:rsidRPr="00E460F0">
        <w:rPr>
          <w:rFonts w:cstheme="minorHAnsi"/>
        </w:rPr>
        <w:t xml:space="preserve">. De esta manera y junto al </w:t>
      </w:r>
      <w:proofErr w:type="spellStart"/>
      <w:r w:rsidR="007A0219" w:rsidRPr="004238E8">
        <w:rPr>
          <w:rFonts w:cstheme="minorHAnsi"/>
          <w:i/>
        </w:rPr>
        <w:t>Self</w:t>
      </w:r>
      <w:proofErr w:type="spellEnd"/>
      <w:r w:rsidRPr="004238E8">
        <w:rPr>
          <w:rFonts w:cstheme="minorHAnsi"/>
          <w:i/>
        </w:rPr>
        <w:t xml:space="preserve"> </w:t>
      </w:r>
      <w:proofErr w:type="spellStart"/>
      <w:r w:rsidR="007A0219" w:rsidRPr="004238E8">
        <w:rPr>
          <w:rFonts w:cstheme="minorHAnsi"/>
          <w:i/>
        </w:rPr>
        <w:t>Check</w:t>
      </w:r>
      <w:proofErr w:type="spellEnd"/>
      <w:r w:rsidRPr="004238E8">
        <w:rPr>
          <w:rFonts w:cstheme="minorHAnsi"/>
          <w:i/>
        </w:rPr>
        <w:t xml:space="preserve"> in</w:t>
      </w:r>
      <w:r w:rsidRPr="00E460F0">
        <w:rPr>
          <w:rFonts w:cstheme="minorHAnsi"/>
        </w:rPr>
        <w:t>, se reducen los tiempos de espera</w:t>
      </w:r>
      <w:r w:rsidR="002071B9">
        <w:rPr>
          <w:rFonts w:cstheme="minorHAnsi"/>
        </w:rPr>
        <w:t xml:space="preserve"> y</w:t>
      </w:r>
      <w:r w:rsidRPr="00E460F0">
        <w:rPr>
          <w:rFonts w:cstheme="minorHAnsi"/>
        </w:rPr>
        <w:t xml:space="preserve"> se agilizan los procesos de embarque</w:t>
      </w:r>
      <w:r w:rsidR="002071B9">
        <w:rPr>
          <w:rFonts w:cstheme="minorHAnsi"/>
        </w:rPr>
        <w:t xml:space="preserve">. </w:t>
      </w:r>
    </w:p>
    <w:p w14:paraId="4BB9169F" w14:textId="498472CC" w:rsidR="00E460F0" w:rsidRPr="00E460F0" w:rsidRDefault="002071B9" w:rsidP="00E460F0">
      <w:pPr>
        <w:ind w:left="-284"/>
        <w:jc w:val="both"/>
        <w:rPr>
          <w:rFonts w:cstheme="minorHAnsi"/>
        </w:rPr>
      </w:pPr>
      <w:r>
        <w:rPr>
          <w:rFonts w:cstheme="minorHAnsi"/>
        </w:rPr>
        <w:t xml:space="preserve">Así </w:t>
      </w:r>
      <w:r w:rsidR="00E460F0" w:rsidRPr="00E460F0">
        <w:rPr>
          <w:rFonts w:cstheme="minorHAnsi"/>
        </w:rPr>
        <w:t>se hace más fácil y cómoda la experiencia de viajar.</w:t>
      </w:r>
    </w:p>
    <w:p w14:paraId="16A5C095" w14:textId="77777777" w:rsidR="00E460F0" w:rsidRPr="00E460F0" w:rsidRDefault="00E460F0" w:rsidP="00E460F0">
      <w:pPr>
        <w:ind w:left="-284"/>
        <w:jc w:val="both"/>
        <w:rPr>
          <w:rFonts w:cstheme="minorHAnsi"/>
        </w:rPr>
      </w:pPr>
    </w:p>
    <w:p w14:paraId="6FD9E067" w14:textId="7E33D816" w:rsidR="00E460F0" w:rsidRDefault="00E460F0" w:rsidP="00E460F0">
      <w:pPr>
        <w:ind w:left="-284"/>
        <w:jc w:val="both"/>
        <w:rPr>
          <w:rFonts w:cstheme="minorHAnsi"/>
        </w:rPr>
      </w:pPr>
      <w:r w:rsidRPr="00E460F0">
        <w:rPr>
          <w:rFonts w:cstheme="minorHAnsi"/>
        </w:rPr>
        <w:t>Estos equipos están conectados con un complejo sistema</w:t>
      </w:r>
      <w:r w:rsidR="00400027">
        <w:rPr>
          <w:rFonts w:cstheme="minorHAnsi"/>
        </w:rPr>
        <w:t xml:space="preserve"> BHS</w:t>
      </w:r>
      <w:r w:rsidRPr="00E460F0">
        <w:rPr>
          <w:rFonts w:cstheme="minorHAnsi"/>
        </w:rPr>
        <w:t xml:space="preserve"> de 2250 metros de cinta transportadora de equipaje. También incluye 150 balanzas, 150 inyectoras para etiquetas, y 4 puestos alternativos ubicados en la vereda de ingreso a la terminal.</w:t>
      </w:r>
    </w:p>
    <w:p w14:paraId="25F5D295" w14:textId="77777777" w:rsidR="002071B9" w:rsidRDefault="002071B9" w:rsidP="00E460F0">
      <w:pPr>
        <w:ind w:left="-284"/>
        <w:jc w:val="both"/>
        <w:rPr>
          <w:rFonts w:cstheme="minorHAnsi"/>
        </w:rPr>
      </w:pPr>
    </w:p>
    <w:p w14:paraId="3079AE9B" w14:textId="77777777" w:rsidR="00B11E9A" w:rsidRDefault="009F615C" w:rsidP="00B11E9A">
      <w:pPr>
        <w:ind w:left="-284"/>
        <w:jc w:val="both"/>
        <w:rPr>
          <w:rFonts w:cstheme="minorHAnsi"/>
        </w:rPr>
      </w:pPr>
      <w:r>
        <w:rPr>
          <w:rFonts w:cstheme="minorHAnsi"/>
        </w:rPr>
        <w:t>El control de equipaje se efectúa por medio de cuatro tomógrafos</w:t>
      </w:r>
      <w:r w:rsidR="00D87690" w:rsidRPr="00D87690">
        <w:rPr>
          <w:rFonts w:cstheme="minorHAnsi"/>
        </w:rPr>
        <w:t xml:space="preserve"> </w:t>
      </w:r>
      <w:r w:rsidR="00D87690">
        <w:rPr>
          <w:rFonts w:cstheme="minorHAnsi"/>
        </w:rPr>
        <w:t>ubicado</w:t>
      </w:r>
      <w:r w:rsidR="00400027">
        <w:rPr>
          <w:rFonts w:cstheme="minorHAnsi"/>
        </w:rPr>
        <w:t>s</w:t>
      </w:r>
      <w:r w:rsidR="00D87690">
        <w:rPr>
          <w:rFonts w:cstheme="minorHAnsi"/>
        </w:rPr>
        <w:t xml:space="preserve"> en el subsuelo de la terminal, </w:t>
      </w:r>
      <w:r>
        <w:rPr>
          <w:rFonts w:cstheme="minorHAnsi"/>
        </w:rPr>
        <w:t>que permiten inspeccionar 1024 valijas por hora c/u con 5 niveles de seguridad</w:t>
      </w:r>
      <w:r w:rsidR="00400027">
        <w:rPr>
          <w:rFonts w:cstheme="minorHAnsi"/>
        </w:rPr>
        <w:t>.</w:t>
      </w:r>
      <w:r w:rsidR="00074BE0">
        <w:rPr>
          <w:rFonts w:cstheme="minorHAnsi"/>
        </w:rPr>
        <w:t xml:space="preserve"> Los </w:t>
      </w:r>
      <w:r w:rsidR="00074BE0" w:rsidRPr="00E460F0">
        <w:rPr>
          <w:rFonts w:cstheme="minorHAnsi"/>
        </w:rPr>
        <w:t>10 carruseles inclinados</w:t>
      </w:r>
      <w:r w:rsidR="00074BE0">
        <w:rPr>
          <w:rFonts w:cstheme="minorHAnsi"/>
        </w:rPr>
        <w:t>,</w:t>
      </w:r>
      <w:r w:rsidR="00074BE0" w:rsidRPr="00400027">
        <w:rPr>
          <w:rFonts w:cstheme="minorHAnsi"/>
        </w:rPr>
        <w:t xml:space="preserve"> </w:t>
      </w:r>
      <w:r w:rsidR="00074BE0">
        <w:rPr>
          <w:rFonts w:cstheme="minorHAnsi"/>
        </w:rPr>
        <w:t xml:space="preserve">ubicados en el patio de valijas junto a la plataforma, </w:t>
      </w:r>
      <w:r w:rsidR="00074BE0" w:rsidRPr="00E460F0">
        <w:rPr>
          <w:rFonts w:cstheme="minorHAnsi"/>
        </w:rPr>
        <w:t xml:space="preserve">permiten direccionar en forma automatizada </w:t>
      </w:r>
      <w:r w:rsidR="00074BE0">
        <w:rPr>
          <w:rFonts w:cstheme="minorHAnsi"/>
        </w:rPr>
        <w:t xml:space="preserve">el equipaje </w:t>
      </w:r>
      <w:r w:rsidR="00074BE0" w:rsidRPr="00E460F0">
        <w:rPr>
          <w:rFonts w:cstheme="minorHAnsi"/>
        </w:rPr>
        <w:t xml:space="preserve">hacia </w:t>
      </w:r>
      <w:r w:rsidR="00074BE0">
        <w:rPr>
          <w:rFonts w:cstheme="minorHAnsi"/>
        </w:rPr>
        <w:t xml:space="preserve">los distintos </w:t>
      </w:r>
      <w:r w:rsidR="00074BE0" w:rsidRPr="00E460F0">
        <w:rPr>
          <w:rFonts w:cstheme="minorHAnsi"/>
        </w:rPr>
        <w:t>vuelo</w:t>
      </w:r>
      <w:r w:rsidR="00074BE0">
        <w:rPr>
          <w:rFonts w:cstheme="minorHAnsi"/>
        </w:rPr>
        <w:t>s.</w:t>
      </w:r>
    </w:p>
    <w:p w14:paraId="088A2C77" w14:textId="77777777" w:rsidR="00B11E9A" w:rsidRDefault="00B11E9A" w:rsidP="00B11E9A">
      <w:pPr>
        <w:ind w:left="-284"/>
        <w:jc w:val="both"/>
        <w:rPr>
          <w:rFonts w:cstheme="minorHAnsi"/>
        </w:rPr>
      </w:pPr>
    </w:p>
    <w:p w14:paraId="72C29D9D" w14:textId="4F5E9D44" w:rsidR="00B11E9A" w:rsidRDefault="00B11E9A" w:rsidP="00B11E9A">
      <w:pPr>
        <w:ind w:left="-284"/>
        <w:jc w:val="both"/>
        <w:rPr>
          <w:rFonts w:cstheme="minorHAnsi"/>
        </w:rPr>
      </w:pPr>
      <w:r w:rsidRPr="00B11E9A">
        <w:rPr>
          <w:rFonts w:ascii="Calibri" w:eastAsia="Calibri" w:hAnsi="Calibri" w:cs="Calibri"/>
        </w:rPr>
        <w:t xml:space="preserve">En cuanto a servicios, se redefinió la experiencia comercial de la nueva </w:t>
      </w:r>
      <w:r w:rsidR="00CE2967">
        <w:rPr>
          <w:rFonts w:ascii="Calibri" w:eastAsia="Calibri" w:hAnsi="Calibri" w:cs="Calibri"/>
        </w:rPr>
        <w:t>t</w:t>
      </w:r>
      <w:r w:rsidRPr="00B11E9A">
        <w:rPr>
          <w:rFonts w:ascii="Calibri" w:eastAsia="Calibri" w:hAnsi="Calibri" w:cs="Calibri"/>
        </w:rPr>
        <w:t xml:space="preserve">erminal con espacios más amplios, modernos y que se adaptan a la nueva demanda y tendencias. </w:t>
      </w:r>
    </w:p>
    <w:p w14:paraId="4D12FD64" w14:textId="77777777" w:rsidR="00B11E9A" w:rsidRDefault="00B11E9A" w:rsidP="00B11E9A">
      <w:pPr>
        <w:ind w:left="-284"/>
        <w:jc w:val="both"/>
        <w:rPr>
          <w:rFonts w:cstheme="minorHAnsi"/>
        </w:rPr>
      </w:pPr>
    </w:p>
    <w:p w14:paraId="614A2B88" w14:textId="0D7607B3" w:rsidR="00B11E9A" w:rsidRDefault="00B11E9A" w:rsidP="00B11E9A">
      <w:pPr>
        <w:ind w:left="-284"/>
        <w:jc w:val="both"/>
        <w:rPr>
          <w:rFonts w:cstheme="minorHAnsi"/>
        </w:rPr>
      </w:pPr>
      <w:r w:rsidRPr="00B11E9A">
        <w:rPr>
          <w:rFonts w:ascii="Calibri" w:eastAsia="Calibri" w:hAnsi="Calibri" w:cs="Calibri"/>
        </w:rPr>
        <w:t>La nueva Terminal de Partidas ofrece opciones de gastronomía renovadas y más confortables</w:t>
      </w:r>
      <w:r w:rsidR="00CE2967">
        <w:rPr>
          <w:rFonts w:ascii="Calibri" w:eastAsia="Calibri" w:hAnsi="Calibri" w:cs="Calibri"/>
        </w:rPr>
        <w:t>;</w:t>
      </w:r>
      <w:r w:rsidRPr="00B11E9A">
        <w:rPr>
          <w:rFonts w:ascii="Calibri" w:eastAsia="Calibri" w:hAnsi="Calibri" w:cs="Calibri"/>
        </w:rPr>
        <w:t xml:space="preserve"> en el hall de planta baja se encuentra </w:t>
      </w:r>
      <w:proofErr w:type="spellStart"/>
      <w:r w:rsidRPr="00B11E9A">
        <w:rPr>
          <w:rFonts w:ascii="Calibri" w:eastAsia="Calibri" w:hAnsi="Calibri" w:cs="Calibri"/>
        </w:rPr>
        <w:t>Outback</w:t>
      </w:r>
      <w:proofErr w:type="spellEnd"/>
      <w:r w:rsidRPr="00B11E9A">
        <w:rPr>
          <w:rFonts w:ascii="Calibri" w:eastAsia="Calibri" w:hAnsi="Calibri" w:cs="Calibri"/>
        </w:rPr>
        <w:t xml:space="preserve"> </w:t>
      </w:r>
      <w:proofErr w:type="spellStart"/>
      <w:r w:rsidRPr="00B11E9A">
        <w:rPr>
          <w:rFonts w:ascii="Calibri" w:eastAsia="Calibri" w:hAnsi="Calibri" w:cs="Calibri"/>
        </w:rPr>
        <w:t>Steakhouse</w:t>
      </w:r>
      <w:proofErr w:type="spellEnd"/>
      <w:r w:rsidRPr="00B11E9A">
        <w:rPr>
          <w:rFonts w:ascii="Calibri" w:eastAsia="Calibri" w:hAnsi="Calibri" w:cs="Calibri"/>
        </w:rPr>
        <w:t xml:space="preserve">, </w:t>
      </w:r>
      <w:r w:rsidR="00CE2967">
        <w:rPr>
          <w:rFonts w:ascii="Calibri" w:eastAsia="Calibri" w:hAnsi="Calibri" w:cs="Calibri"/>
        </w:rPr>
        <w:t xml:space="preserve">que </w:t>
      </w:r>
      <w:r w:rsidRPr="00B11E9A">
        <w:rPr>
          <w:rFonts w:ascii="Calibri" w:eastAsia="Calibri" w:hAnsi="Calibri" w:cs="Calibri"/>
        </w:rPr>
        <w:t xml:space="preserve">abre su tercer restaurante en Argentina y </w:t>
      </w:r>
      <w:r w:rsidR="00CE2967">
        <w:rPr>
          <w:rFonts w:ascii="Calibri" w:eastAsia="Calibri" w:hAnsi="Calibri" w:cs="Calibri"/>
        </w:rPr>
        <w:t xml:space="preserve">el </w:t>
      </w:r>
      <w:r w:rsidRPr="00B11E9A">
        <w:rPr>
          <w:rFonts w:ascii="Calibri" w:eastAsia="Calibri" w:hAnsi="Calibri" w:cs="Calibri"/>
        </w:rPr>
        <w:t xml:space="preserve">primer restaurante al cual podrá acceder todo el público. En la misma zona se encuentra, Le </w:t>
      </w:r>
      <w:proofErr w:type="spellStart"/>
      <w:r w:rsidRPr="00B11E9A">
        <w:rPr>
          <w:rFonts w:ascii="Calibri" w:eastAsia="Calibri" w:hAnsi="Calibri" w:cs="Calibri"/>
        </w:rPr>
        <w:t>Pain</w:t>
      </w:r>
      <w:proofErr w:type="spellEnd"/>
      <w:r w:rsidRPr="00B11E9A">
        <w:rPr>
          <w:rFonts w:ascii="Calibri" w:eastAsia="Calibri" w:hAnsi="Calibri" w:cs="Calibri"/>
        </w:rPr>
        <w:t xml:space="preserve"> </w:t>
      </w:r>
      <w:proofErr w:type="spellStart"/>
      <w:r w:rsidRPr="00B11E9A">
        <w:rPr>
          <w:rFonts w:ascii="Calibri" w:eastAsia="Calibri" w:hAnsi="Calibri" w:cs="Calibri"/>
        </w:rPr>
        <w:t>Quotidien</w:t>
      </w:r>
      <w:proofErr w:type="spellEnd"/>
      <w:r w:rsidRPr="00B11E9A">
        <w:rPr>
          <w:rFonts w:ascii="Calibri" w:eastAsia="Calibri" w:hAnsi="Calibri" w:cs="Calibri"/>
          <w:color w:val="000000"/>
          <w:lang w:eastAsia="es-AR"/>
        </w:rPr>
        <w:t xml:space="preserve"> marca que se mantiene comprometida con la alimentación saludable</w:t>
      </w:r>
      <w:r w:rsidRPr="00B11E9A">
        <w:rPr>
          <w:rFonts w:ascii="Calibri" w:eastAsia="Calibri" w:hAnsi="Calibri" w:cs="Calibri"/>
        </w:rPr>
        <w:t xml:space="preserve">. También está el nuevo local de Starbucks el cual esta construidos bajo parámetros sostenibles. En los próximos meses se abrirá un local de </w:t>
      </w:r>
      <w:proofErr w:type="spellStart"/>
      <w:r w:rsidRPr="00B11E9A">
        <w:rPr>
          <w:rFonts w:ascii="Calibri" w:eastAsia="Calibri" w:hAnsi="Calibri" w:cs="Calibri"/>
        </w:rPr>
        <w:t>Havanna</w:t>
      </w:r>
      <w:proofErr w:type="spellEnd"/>
      <w:r w:rsidRPr="00B11E9A">
        <w:rPr>
          <w:rFonts w:ascii="Calibri" w:eastAsia="Calibri" w:hAnsi="Calibri" w:cs="Calibri"/>
        </w:rPr>
        <w:t xml:space="preserve"> que completará la oferta gastronómica. </w:t>
      </w:r>
    </w:p>
    <w:p w14:paraId="20F09D06" w14:textId="77777777" w:rsidR="00B11E9A" w:rsidRDefault="00B11E9A" w:rsidP="00B11E9A">
      <w:pPr>
        <w:ind w:left="-284"/>
        <w:jc w:val="both"/>
        <w:rPr>
          <w:rFonts w:cstheme="minorHAnsi"/>
        </w:rPr>
      </w:pPr>
    </w:p>
    <w:p w14:paraId="2D0B2483" w14:textId="77777777" w:rsidR="00B11E9A" w:rsidRDefault="00B11E9A" w:rsidP="00B11E9A">
      <w:pPr>
        <w:ind w:left="-284"/>
        <w:jc w:val="both"/>
        <w:rPr>
          <w:rFonts w:cstheme="minorHAnsi"/>
        </w:rPr>
      </w:pPr>
      <w:r w:rsidRPr="00B11E9A">
        <w:rPr>
          <w:rFonts w:ascii="Calibri" w:eastAsia="Calibri" w:hAnsi="Calibri" w:cs="Calibri"/>
        </w:rPr>
        <w:t xml:space="preserve">En cuanto a locales comerciales se encuentran dos </w:t>
      </w:r>
      <w:proofErr w:type="spellStart"/>
      <w:r w:rsidRPr="00B11E9A">
        <w:rPr>
          <w:rFonts w:ascii="Calibri" w:eastAsia="Calibri" w:hAnsi="Calibri" w:cs="Calibri"/>
        </w:rPr>
        <w:t>kioskos</w:t>
      </w:r>
      <w:proofErr w:type="spellEnd"/>
      <w:r w:rsidRPr="00B11E9A">
        <w:rPr>
          <w:rFonts w:ascii="Calibri" w:eastAsia="Calibri" w:hAnsi="Calibri" w:cs="Calibri"/>
        </w:rPr>
        <w:t xml:space="preserve"> de la cadena Open 25, un amplio local de </w:t>
      </w:r>
      <w:proofErr w:type="spellStart"/>
      <w:r w:rsidRPr="00B11E9A">
        <w:rPr>
          <w:rFonts w:ascii="Calibri" w:eastAsia="Calibri" w:hAnsi="Calibri" w:cs="Calibri"/>
        </w:rPr>
        <w:t>Farmacity</w:t>
      </w:r>
      <w:proofErr w:type="spellEnd"/>
      <w:r w:rsidRPr="00B11E9A">
        <w:rPr>
          <w:rFonts w:ascii="Calibri" w:eastAsia="Calibri" w:hAnsi="Calibri" w:cs="Calibri"/>
        </w:rPr>
        <w:t xml:space="preserve">, dos locales de productos regionales (Los Robles y Open Nativo), </w:t>
      </w:r>
      <w:proofErr w:type="spellStart"/>
      <w:r w:rsidRPr="00B11E9A">
        <w:rPr>
          <w:rFonts w:ascii="Calibri" w:eastAsia="Calibri" w:hAnsi="Calibri" w:cs="Calibri"/>
        </w:rPr>
        <w:t>Hard</w:t>
      </w:r>
      <w:proofErr w:type="spellEnd"/>
      <w:r w:rsidRPr="00B11E9A">
        <w:rPr>
          <w:rFonts w:ascii="Calibri" w:eastAsia="Calibri" w:hAnsi="Calibri" w:cs="Calibri"/>
        </w:rPr>
        <w:t xml:space="preserve"> Rock Tienda ofrece su variedad de remeras y recuerdos. También hay servicios como asistencia al viajero de Universal </w:t>
      </w:r>
      <w:proofErr w:type="spellStart"/>
      <w:r w:rsidRPr="00B11E9A">
        <w:rPr>
          <w:rFonts w:ascii="Calibri" w:eastAsia="Calibri" w:hAnsi="Calibri" w:cs="Calibri"/>
        </w:rPr>
        <w:t>Assistance</w:t>
      </w:r>
      <w:proofErr w:type="spellEnd"/>
      <w:r w:rsidRPr="00B11E9A">
        <w:rPr>
          <w:rFonts w:ascii="Calibri" w:eastAsia="Calibri" w:hAnsi="Calibri" w:cs="Calibri"/>
        </w:rPr>
        <w:t xml:space="preserve"> y </w:t>
      </w:r>
      <w:proofErr w:type="spellStart"/>
      <w:r w:rsidRPr="00B11E9A">
        <w:rPr>
          <w:rFonts w:ascii="Calibri" w:eastAsia="Calibri" w:hAnsi="Calibri" w:cs="Calibri"/>
        </w:rPr>
        <w:t>Assist</w:t>
      </w:r>
      <w:proofErr w:type="spellEnd"/>
      <w:r w:rsidRPr="00B11E9A">
        <w:rPr>
          <w:rFonts w:ascii="Calibri" w:eastAsia="Calibri" w:hAnsi="Calibri" w:cs="Calibri"/>
        </w:rPr>
        <w:t xml:space="preserve"> </w:t>
      </w:r>
      <w:proofErr w:type="spellStart"/>
      <w:r w:rsidRPr="00B11E9A">
        <w:rPr>
          <w:rFonts w:ascii="Calibri" w:eastAsia="Calibri" w:hAnsi="Calibri" w:cs="Calibri"/>
        </w:rPr>
        <w:t>Card</w:t>
      </w:r>
      <w:proofErr w:type="spellEnd"/>
      <w:r w:rsidRPr="00B11E9A">
        <w:rPr>
          <w:rFonts w:ascii="Calibri" w:eastAsia="Calibri" w:hAnsi="Calibri" w:cs="Calibri"/>
        </w:rPr>
        <w:t>. Para aquellos que necesiten empacar sus maletas o necesiten retirar efectivo, la terminal cuenta con servicios de embalaje y cajeros automáticos de Banco Nación. Es importante destacar que toda la terminal posee servicio de wifi gratuito e ilimitado.</w:t>
      </w:r>
    </w:p>
    <w:p w14:paraId="379F8D40" w14:textId="77777777" w:rsidR="00B11E9A" w:rsidRDefault="00B11E9A" w:rsidP="00B11E9A">
      <w:pPr>
        <w:ind w:left="-284"/>
        <w:jc w:val="both"/>
        <w:rPr>
          <w:rFonts w:cstheme="minorHAnsi"/>
        </w:rPr>
      </w:pPr>
    </w:p>
    <w:p w14:paraId="394E49FF" w14:textId="444A72A1" w:rsidR="00B11E9A" w:rsidRPr="00B11E9A" w:rsidRDefault="00B11E9A" w:rsidP="00B11E9A">
      <w:pPr>
        <w:ind w:left="-284"/>
        <w:jc w:val="both"/>
        <w:rPr>
          <w:rFonts w:cstheme="minorHAnsi"/>
        </w:rPr>
      </w:pPr>
      <w:r w:rsidRPr="00B11E9A">
        <w:rPr>
          <w:rFonts w:ascii="Calibri" w:eastAsia="Calibri" w:hAnsi="Calibri" w:cs="Calibri"/>
        </w:rPr>
        <w:lastRenderedPageBreak/>
        <w:t xml:space="preserve">Luego de pasar migraciones en el </w:t>
      </w:r>
      <w:r w:rsidR="00CE2967">
        <w:rPr>
          <w:rFonts w:ascii="Calibri" w:eastAsia="Calibri" w:hAnsi="Calibri" w:cs="Calibri"/>
        </w:rPr>
        <w:t>Z</w:t>
      </w:r>
      <w:r w:rsidRPr="00B11E9A">
        <w:rPr>
          <w:rFonts w:ascii="Calibri" w:eastAsia="Calibri" w:hAnsi="Calibri" w:cs="Calibri"/>
        </w:rPr>
        <w:t xml:space="preserve">eppelin, se encuentra la nueva tienda del </w:t>
      </w:r>
      <w:proofErr w:type="spellStart"/>
      <w:r w:rsidRPr="00B11E9A">
        <w:rPr>
          <w:rFonts w:ascii="Calibri" w:eastAsia="Calibri" w:hAnsi="Calibri" w:cs="Calibri"/>
        </w:rPr>
        <w:t>Duty</w:t>
      </w:r>
      <w:proofErr w:type="spellEnd"/>
      <w:r w:rsidRPr="00B11E9A">
        <w:rPr>
          <w:rFonts w:ascii="Calibri" w:eastAsia="Calibri" w:hAnsi="Calibri" w:cs="Calibri"/>
        </w:rPr>
        <w:t xml:space="preserve"> Free Shop de más de 1100 m2, lo cual, sumado a las tiendas ya existentes en arribos y partidas, totaliza más de 6000 m2 destinados a productos libres de impuestos con las mejores marcas y surtido.</w:t>
      </w:r>
    </w:p>
    <w:p w14:paraId="189D8C8B" w14:textId="77777777" w:rsidR="00CE2967" w:rsidRDefault="00CE2967" w:rsidP="00CC66A8">
      <w:pPr>
        <w:ind w:left="-284"/>
        <w:jc w:val="both"/>
        <w:rPr>
          <w:rFonts w:cstheme="minorHAnsi"/>
        </w:rPr>
      </w:pPr>
    </w:p>
    <w:p w14:paraId="76BFBD6F" w14:textId="086D99A6" w:rsidR="00CC66A8" w:rsidRDefault="00CC66A8" w:rsidP="00CC66A8">
      <w:pPr>
        <w:ind w:left="-284"/>
        <w:jc w:val="both"/>
        <w:rPr>
          <w:rFonts w:cstheme="minorHAnsi"/>
        </w:rPr>
      </w:pPr>
      <w:r w:rsidRPr="00E460F0">
        <w:rPr>
          <w:rFonts w:cstheme="minorHAnsi"/>
        </w:rPr>
        <w:t xml:space="preserve">Ezeiza </w:t>
      </w:r>
      <w:r>
        <w:rPr>
          <w:rFonts w:cstheme="minorHAnsi"/>
        </w:rPr>
        <w:t xml:space="preserve">ahora </w:t>
      </w:r>
      <w:r w:rsidRPr="00E460F0">
        <w:rPr>
          <w:rFonts w:cstheme="minorHAnsi"/>
        </w:rPr>
        <w:t>es un aeropuerto más grande, más conectado, más moderno, más ágil y con más servicios.</w:t>
      </w:r>
      <w:r w:rsidRPr="00074BE0">
        <w:rPr>
          <w:rFonts w:cstheme="minorHAnsi"/>
        </w:rPr>
        <w:t xml:space="preserve"> </w:t>
      </w:r>
    </w:p>
    <w:p w14:paraId="7F82F5D4" w14:textId="77777777" w:rsidR="00343D68" w:rsidRDefault="00343D68" w:rsidP="00CC66A8">
      <w:pPr>
        <w:ind w:left="-284"/>
        <w:jc w:val="both"/>
        <w:rPr>
          <w:rFonts w:ascii="Calibri" w:eastAsia="Times New Roman" w:hAnsi="Calibri" w:cs="Calibri"/>
          <w:b/>
          <w:bCs/>
          <w:sz w:val="22"/>
          <w:szCs w:val="22"/>
          <w:lang w:val="es-ES" w:eastAsia="es-ES"/>
        </w:rPr>
      </w:pPr>
    </w:p>
    <w:p w14:paraId="4ADB2C37" w14:textId="6DA21EC2" w:rsidR="00CC66A8" w:rsidRDefault="0042567B" w:rsidP="00CC66A8">
      <w:pPr>
        <w:ind w:left="-284"/>
        <w:jc w:val="both"/>
        <w:rPr>
          <w:rFonts w:cstheme="minorHAnsi"/>
        </w:rPr>
      </w:pPr>
      <w:r w:rsidRPr="0042567B">
        <w:rPr>
          <w:rFonts w:ascii="Calibri" w:eastAsia="Times New Roman" w:hAnsi="Calibri" w:cs="Calibri"/>
          <w:b/>
          <w:bCs/>
          <w:sz w:val="22"/>
          <w:szCs w:val="22"/>
          <w:lang w:val="es-ES" w:eastAsia="es-ES"/>
        </w:rPr>
        <w:t xml:space="preserve">Acerca de Aeropuertos Argentina 2000 </w:t>
      </w:r>
    </w:p>
    <w:p w14:paraId="3F8708CA" w14:textId="77777777" w:rsidR="00CC66A8" w:rsidRDefault="0042567B" w:rsidP="00CC66A8">
      <w:pPr>
        <w:ind w:left="-284"/>
        <w:jc w:val="both"/>
        <w:rPr>
          <w:rFonts w:cstheme="minorHAnsi"/>
        </w:rPr>
      </w:pPr>
      <w:r w:rsidRPr="0042567B">
        <w:rPr>
          <w:rFonts w:ascii="Calibri" w:eastAsia="Times New Roman" w:hAnsi="Calibri" w:cs="Calibri"/>
          <w:bCs/>
          <w:sz w:val="22"/>
          <w:szCs w:val="22"/>
          <w:lang w:val="es-ES" w:eastAsia="es-ES"/>
        </w:rPr>
        <w:t xml:space="preserve">Aeropuertos Argentina 2000 nació en el año 1998 con el objetivo de desarrollar y operar terminales aéreas en el país, constituyéndose en uno de los mayores administradores privados del mundo con 35 aeropuertos en operación. </w:t>
      </w:r>
    </w:p>
    <w:p w14:paraId="7685930D" w14:textId="77777777" w:rsidR="00B11E9A" w:rsidRDefault="0042567B" w:rsidP="00B11E9A">
      <w:pPr>
        <w:ind w:left="-284"/>
        <w:jc w:val="both"/>
        <w:rPr>
          <w:rFonts w:cstheme="minorHAnsi"/>
        </w:rPr>
      </w:pPr>
      <w:r w:rsidRPr="0042567B">
        <w:rPr>
          <w:rFonts w:ascii="Calibri" w:eastAsia="Times New Roman" w:hAnsi="Calibri" w:cs="Calibri"/>
          <w:bCs/>
          <w:sz w:val="22"/>
          <w:szCs w:val="22"/>
          <w:lang w:val="es-ES" w:eastAsia="es-ES"/>
        </w:rPr>
        <w:t>Hoy cuenta con más de 2500 empleados que trabajan con el objetivo de cumplir con los más altos estándares internacionales de calidad en servicios y en seguridad, los 365 días del año. Desde el inicio de la concesión realizó obras de gran envergadura y modernización en los principales aeropuertos del país, incorporando tecnología de última generación. Asimismo, contribuye con el desarrollo social, económico y cultural, convirtiéndose en un referente regional e internacional de la industria aeroportuaria. Su propósito es facilitar la conexión de personas, bienes y culturas para contribuir a un mundo mejor.</w:t>
      </w:r>
    </w:p>
    <w:p w14:paraId="495C4ED1" w14:textId="77777777" w:rsidR="00B11E9A" w:rsidRDefault="0042567B" w:rsidP="00B11E9A">
      <w:pPr>
        <w:ind w:left="-284"/>
        <w:jc w:val="both"/>
        <w:rPr>
          <w:rFonts w:cstheme="minorHAnsi"/>
        </w:rPr>
      </w:pPr>
      <w:r w:rsidRPr="0042567B">
        <w:rPr>
          <w:rFonts w:ascii="Calibri" w:eastAsia="Times New Roman" w:hAnsi="Calibri" w:cs="Calibri"/>
          <w:bCs/>
          <w:sz w:val="22"/>
          <w:szCs w:val="22"/>
          <w:lang w:val="es-ES" w:eastAsia="es-ES"/>
        </w:rPr>
        <w:t xml:space="preserve">Aeropuertos Argentina 2000 es parte de Corporación América </w:t>
      </w:r>
      <w:proofErr w:type="spellStart"/>
      <w:r w:rsidRPr="0042567B">
        <w:rPr>
          <w:rFonts w:ascii="Calibri" w:eastAsia="Times New Roman" w:hAnsi="Calibri" w:cs="Calibri"/>
          <w:bCs/>
          <w:sz w:val="22"/>
          <w:szCs w:val="22"/>
          <w:lang w:val="es-ES" w:eastAsia="es-ES"/>
        </w:rPr>
        <w:t>Airports</w:t>
      </w:r>
      <w:proofErr w:type="spellEnd"/>
      <w:r w:rsidRPr="0042567B">
        <w:rPr>
          <w:rFonts w:ascii="Calibri" w:eastAsia="Times New Roman" w:hAnsi="Calibri" w:cs="Calibri"/>
          <w:bCs/>
          <w:sz w:val="22"/>
          <w:szCs w:val="22"/>
          <w:lang w:val="es-ES" w:eastAsia="es-ES"/>
        </w:rPr>
        <w:t>, compañía que opera y administra 53 aeropuertos en 6 países: Argentina, Armenia, Brasil, Ecuador, Italia y Uruguay.</w:t>
      </w:r>
    </w:p>
    <w:p w14:paraId="0AFA85A7" w14:textId="58BF98F8" w:rsidR="0042567B" w:rsidRPr="0042567B" w:rsidRDefault="0042567B" w:rsidP="00B11E9A">
      <w:pPr>
        <w:ind w:left="-284"/>
        <w:jc w:val="both"/>
        <w:rPr>
          <w:rFonts w:cstheme="minorHAnsi"/>
        </w:rPr>
      </w:pPr>
      <w:r w:rsidRPr="0042567B">
        <w:rPr>
          <w:rFonts w:ascii="Calibri" w:eastAsia="Times New Roman" w:hAnsi="Calibri" w:cs="Calibri"/>
          <w:bCs/>
          <w:sz w:val="22"/>
          <w:szCs w:val="22"/>
          <w:lang w:val="es-ES" w:eastAsia="es-ES"/>
        </w:rPr>
        <w:t xml:space="preserve">Más información en: </w:t>
      </w:r>
      <w:hyperlink r:id="rId6" w:history="1">
        <w:r w:rsidRPr="0042567B">
          <w:rPr>
            <w:rFonts w:ascii="Calibri" w:eastAsia="Times New Roman" w:hAnsi="Calibri" w:cs="Calibri"/>
            <w:bCs/>
            <w:color w:val="0563C1"/>
            <w:sz w:val="22"/>
            <w:szCs w:val="22"/>
            <w:u w:val="single"/>
            <w:lang w:val="es-ES" w:eastAsia="es-ES"/>
          </w:rPr>
          <w:t>www.aa2000.com.ar</w:t>
        </w:r>
      </w:hyperlink>
    </w:p>
    <w:p w14:paraId="47E61855" w14:textId="77777777" w:rsidR="0042567B" w:rsidRPr="0042567B" w:rsidRDefault="0042567B" w:rsidP="0042567B">
      <w:pPr>
        <w:jc w:val="both"/>
        <w:rPr>
          <w:rFonts w:ascii="Calibri" w:eastAsia="Times New Roman" w:hAnsi="Calibri" w:cs="Calibri"/>
          <w:sz w:val="22"/>
          <w:szCs w:val="22"/>
          <w:lang w:val="es-ES" w:eastAsia="es-ES"/>
        </w:rPr>
      </w:pPr>
    </w:p>
    <w:p w14:paraId="6140455A" w14:textId="77777777" w:rsidR="0042567B" w:rsidRPr="0042567B" w:rsidRDefault="0042567B" w:rsidP="0042567B">
      <w:pPr>
        <w:spacing w:line="276" w:lineRule="auto"/>
        <w:jc w:val="both"/>
        <w:rPr>
          <w:rFonts w:ascii="Arial" w:eastAsia="Arial" w:hAnsi="Arial" w:cs="Arial"/>
          <w:sz w:val="22"/>
          <w:szCs w:val="22"/>
          <w:lang w:val="es" w:eastAsia="es-AR"/>
        </w:rPr>
      </w:pPr>
    </w:p>
    <w:p w14:paraId="47EB9327" w14:textId="77777777" w:rsidR="00DB498A" w:rsidRPr="00232FD6" w:rsidRDefault="00DB498A" w:rsidP="007623DC">
      <w:pPr>
        <w:jc w:val="both"/>
        <w:rPr>
          <w:sz w:val="22"/>
          <w:szCs w:val="22"/>
        </w:rPr>
      </w:pPr>
    </w:p>
    <w:sectPr w:rsidR="00DB498A" w:rsidRPr="00232FD6" w:rsidSect="001D012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F53"/>
    <w:multiLevelType w:val="hybridMultilevel"/>
    <w:tmpl w:val="E4CC28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D75C9"/>
    <w:multiLevelType w:val="multilevel"/>
    <w:tmpl w:val="D77C6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427"/>
        </w:tabs>
        <w:ind w:left="1427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69F0E12"/>
    <w:multiLevelType w:val="hybridMultilevel"/>
    <w:tmpl w:val="3A4CFCFC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A14D36"/>
    <w:multiLevelType w:val="hybridMultilevel"/>
    <w:tmpl w:val="863083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567F7"/>
    <w:multiLevelType w:val="hybridMultilevel"/>
    <w:tmpl w:val="828A54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B5659"/>
    <w:multiLevelType w:val="hybridMultilevel"/>
    <w:tmpl w:val="9AA433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5260E"/>
    <w:multiLevelType w:val="hybridMultilevel"/>
    <w:tmpl w:val="2A78A1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42F48"/>
    <w:multiLevelType w:val="hybridMultilevel"/>
    <w:tmpl w:val="40CA0C3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C3A0D"/>
    <w:multiLevelType w:val="hybridMultilevel"/>
    <w:tmpl w:val="3C9EC5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D57C0"/>
    <w:multiLevelType w:val="hybridMultilevel"/>
    <w:tmpl w:val="74B836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F5565"/>
    <w:multiLevelType w:val="hybridMultilevel"/>
    <w:tmpl w:val="AD88DCE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647A6C"/>
    <w:multiLevelType w:val="hybridMultilevel"/>
    <w:tmpl w:val="B0EA938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862E1"/>
    <w:multiLevelType w:val="hybridMultilevel"/>
    <w:tmpl w:val="3098AC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6"/>
  </w:num>
  <w:num w:numId="10">
    <w:abstractNumId w:val="6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51"/>
    <w:rsid w:val="00001DFD"/>
    <w:rsid w:val="00015186"/>
    <w:rsid w:val="000173C4"/>
    <w:rsid w:val="00022D3D"/>
    <w:rsid w:val="0002510E"/>
    <w:rsid w:val="00041AB3"/>
    <w:rsid w:val="00042D75"/>
    <w:rsid w:val="00050F82"/>
    <w:rsid w:val="00053D51"/>
    <w:rsid w:val="00066C92"/>
    <w:rsid w:val="00074BE0"/>
    <w:rsid w:val="00091CAA"/>
    <w:rsid w:val="000C0951"/>
    <w:rsid w:val="000E1D13"/>
    <w:rsid w:val="000F5629"/>
    <w:rsid w:val="00113643"/>
    <w:rsid w:val="001411A5"/>
    <w:rsid w:val="00147A6F"/>
    <w:rsid w:val="00151289"/>
    <w:rsid w:val="001551D8"/>
    <w:rsid w:val="001668CB"/>
    <w:rsid w:val="00181C79"/>
    <w:rsid w:val="001A3070"/>
    <w:rsid w:val="001A4170"/>
    <w:rsid w:val="001B592E"/>
    <w:rsid w:val="001D011A"/>
    <w:rsid w:val="001D012F"/>
    <w:rsid w:val="001F0275"/>
    <w:rsid w:val="001F099A"/>
    <w:rsid w:val="001F4A56"/>
    <w:rsid w:val="00202880"/>
    <w:rsid w:val="002040B4"/>
    <w:rsid w:val="002071B9"/>
    <w:rsid w:val="00213710"/>
    <w:rsid w:val="002221C9"/>
    <w:rsid w:val="002234BE"/>
    <w:rsid w:val="0022496E"/>
    <w:rsid w:val="00232FD6"/>
    <w:rsid w:val="00265826"/>
    <w:rsid w:val="00270B1E"/>
    <w:rsid w:val="002A29BD"/>
    <w:rsid w:val="002A7863"/>
    <w:rsid w:val="002E03B6"/>
    <w:rsid w:val="002E1B16"/>
    <w:rsid w:val="002E53F3"/>
    <w:rsid w:val="002E6811"/>
    <w:rsid w:val="00342D96"/>
    <w:rsid w:val="00342DA5"/>
    <w:rsid w:val="00343D68"/>
    <w:rsid w:val="003447E6"/>
    <w:rsid w:val="003463BD"/>
    <w:rsid w:val="00352A9A"/>
    <w:rsid w:val="00356D3C"/>
    <w:rsid w:val="0036623B"/>
    <w:rsid w:val="0037012C"/>
    <w:rsid w:val="003710E7"/>
    <w:rsid w:val="003718DE"/>
    <w:rsid w:val="00381055"/>
    <w:rsid w:val="00394B11"/>
    <w:rsid w:val="003B3FA7"/>
    <w:rsid w:val="003B716E"/>
    <w:rsid w:val="003B78AD"/>
    <w:rsid w:val="003C330A"/>
    <w:rsid w:val="003C481E"/>
    <w:rsid w:val="003D0BB1"/>
    <w:rsid w:val="003D16ED"/>
    <w:rsid w:val="003F0B73"/>
    <w:rsid w:val="003F2DC8"/>
    <w:rsid w:val="003F5CCE"/>
    <w:rsid w:val="00400027"/>
    <w:rsid w:val="00401113"/>
    <w:rsid w:val="00403F4D"/>
    <w:rsid w:val="0041435A"/>
    <w:rsid w:val="00417068"/>
    <w:rsid w:val="004238E8"/>
    <w:rsid w:val="0042567B"/>
    <w:rsid w:val="00445ABB"/>
    <w:rsid w:val="0046459D"/>
    <w:rsid w:val="00470562"/>
    <w:rsid w:val="004712AF"/>
    <w:rsid w:val="0047335B"/>
    <w:rsid w:val="00490629"/>
    <w:rsid w:val="004913A0"/>
    <w:rsid w:val="004B4797"/>
    <w:rsid w:val="004B5F2A"/>
    <w:rsid w:val="004C1C20"/>
    <w:rsid w:val="004C6C5A"/>
    <w:rsid w:val="004C79CD"/>
    <w:rsid w:val="0052056C"/>
    <w:rsid w:val="005241BE"/>
    <w:rsid w:val="0052493C"/>
    <w:rsid w:val="005269F1"/>
    <w:rsid w:val="005520F3"/>
    <w:rsid w:val="005B5A82"/>
    <w:rsid w:val="005E2DEB"/>
    <w:rsid w:val="005F26F6"/>
    <w:rsid w:val="00606525"/>
    <w:rsid w:val="006070C4"/>
    <w:rsid w:val="00610F67"/>
    <w:rsid w:val="00612500"/>
    <w:rsid w:val="006206F1"/>
    <w:rsid w:val="00621E52"/>
    <w:rsid w:val="00621EC1"/>
    <w:rsid w:val="006363FF"/>
    <w:rsid w:val="0064168F"/>
    <w:rsid w:val="00641A01"/>
    <w:rsid w:val="00647205"/>
    <w:rsid w:val="0067141A"/>
    <w:rsid w:val="0067741C"/>
    <w:rsid w:val="006848A1"/>
    <w:rsid w:val="006A0142"/>
    <w:rsid w:val="006A1002"/>
    <w:rsid w:val="006D7E5F"/>
    <w:rsid w:val="006F7A8E"/>
    <w:rsid w:val="0071636E"/>
    <w:rsid w:val="00721A3E"/>
    <w:rsid w:val="0072235E"/>
    <w:rsid w:val="007623DC"/>
    <w:rsid w:val="0076280D"/>
    <w:rsid w:val="007761A8"/>
    <w:rsid w:val="00777206"/>
    <w:rsid w:val="00780E8D"/>
    <w:rsid w:val="0079699F"/>
    <w:rsid w:val="007A0219"/>
    <w:rsid w:val="007B1E32"/>
    <w:rsid w:val="007B2472"/>
    <w:rsid w:val="007C4406"/>
    <w:rsid w:val="007C6B49"/>
    <w:rsid w:val="007F3943"/>
    <w:rsid w:val="00800668"/>
    <w:rsid w:val="00825AA5"/>
    <w:rsid w:val="0082628E"/>
    <w:rsid w:val="0085219A"/>
    <w:rsid w:val="00860BC6"/>
    <w:rsid w:val="00877928"/>
    <w:rsid w:val="008B1001"/>
    <w:rsid w:val="008F2310"/>
    <w:rsid w:val="00912AC4"/>
    <w:rsid w:val="0091425E"/>
    <w:rsid w:val="00916213"/>
    <w:rsid w:val="00922506"/>
    <w:rsid w:val="00930D72"/>
    <w:rsid w:val="009378FB"/>
    <w:rsid w:val="009544D2"/>
    <w:rsid w:val="0096536D"/>
    <w:rsid w:val="009705C6"/>
    <w:rsid w:val="009C5517"/>
    <w:rsid w:val="009D16F9"/>
    <w:rsid w:val="009D7A0D"/>
    <w:rsid w:val="009E0AA2"/>
    <w:rsid w:val="009E69DE"/>
    <w:rsid w:val="009F615C"/>
    <w:rsid w:val="00A017E4"/>
    <w:rsid w:val="00A42DA7"/>
    <w:rsid w:val="00A60E4F"/>
    <w:rsid w:val="00A9167A"/>
    <w:rsid w:val="00AA504E"/>
    <w:rsid w:val="00AB034E"/>
    <w:rsid w:val="00AB3875"/>
    <w:rsid w:val="00AC2601"/>
    <w:rsid w:val="00AE01D2"/>
    <w:rsid w:val="00B11E9A"/>
    <w:rsid w:val="00B26AF2"/>
    <w:rsid w:val="00B321CD"/>
    <w:rsid w:val="00B35D3F"/>
    <w:rsid w:val="00B452C0"/>
    <w:rsid w:val="00B70A73"/>
    <w:rsid w:val="00B81E42"/>
    <w:rsid w:val="00BA4606"/>
    <w:rsid w:val="00BA708A"/>
    <w:rsid w:val="00BB14AD"/>
    <w:rsid w:val="00BB403F"/>
    <w:rsid w:val="00BB7D60"/>
    <w:rsid w:val="00BD3230"/>
    <w:rsid w:val="00BD37E7"/>
    <w:rsid w:val="00BD3C37"/>
    <w:rsid w:val="00BD3D17"/>
    <w:rsid w:val="00C12E2E"/>
    <w:rsid w:val="00C13CCF"/>
    <w:rsid w:val="00C2724E"/>
    <w:rsid w:val="00C42697"/>
    <w:rsid w:val="00C458A9"/>
    <w:rsid w:val="00C57D18"/>
    <w:rsid w:val="00CB34D5"/>
    <w:rsid w:val="00CB4289"/>
    <w:rsid w:val="00CB52B0"/>
    <w:rsid w:val="00CC66A8"/>
    <w:rsid w:val="00CD21E1"/>
    <w:rsid w:val="00CE2967"/>
    <w:rsid w:val="00CE5560"/>
    <w:rsid w:val="00CF5066"/>
    <w:rsid w:val="00D16F1A"/>
    <w:rsid w:val="00D31381"/>
    <w:rsid w:val="00D3219A"/>
    <w:rsid w:val="00D37773"/>
    <w:rsid w:val="00D42265"/>
    <w:rsid w:val="00D4706B"/>
    <w:rsid w:val="00D605C2"/>
    <w:rsid w:val="00D87690"/>
    <w:rsid w:val="00DA29C6"/>
    <w:rsid w:val="00DA5828"/>
    <w:rsid w:val="00DB19D3"/>
    <w:rsid w:val="00DB498A"/>
    <w:rsid w:val="00DD266C"/>
    <w:rsid w:val="00DD7B82"/>
    <w:rsid w:val="00DE0209"/>
    <w:rsid w:val="00DE3B63"/>
    <w:rsid w:val="00DE48E1"/>
    <w:rsid w:val="00E14799"/>
    <w:rsid w:val="00E228E1"/>
    <w:rsid w:val="00E3316A"/>
    <w:rsid w:val="00E460F0"/>
    <w:rsid w:val="00E50857"/>
    <w:rsid w:val="00E532C2"/>
    <w:rsid w:val="00E70436"/>
    <w:rsid w:val="00E7202B"/>
    <w:rsid w:val="00E72AFC"/>
    <w:rsid w:val="00E75D44"/>
    <w:rsid w:val="00E80475"/>
    <w:rsid w:val="00E8306A"/>
    <w:rsid w:val="00E94C3F"/>
    <w:rsid w:val="00EA7F91"/>
    <w:rsid w:val="00EB156A"/>
    <w:rsid w:val="00EC3C1C"/>
    <w:rsid w:val="00EE4B93"/>
    <w:rsid w:val="00EF6C51"/>
    <w:rsid w:val="00F12B10"/>
    <w:rsid w:val="00F156BA"/>
    <w:rsid w:val="00F242B9"/>
    <w:rsid w:val="00F34F59"/>
    <w:rsid w:val="00F40EE3"/>
    <w:rsid w:val="00F44AA0"/>
    <w:rsid w:val="00F542F8"/>
    <w:rsid w:val="00F60567"/>
    <w:rsid w:val="00FB12A8"/>
    <w:rsid w:val="00FB328B"/>
    <w:rsid w:val="00FB6A6F"/>
    <w:rsid w:val="00FD2225"/>
    <w:rsid w:val="00FE1ABD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D897"/>
  <w15:chartTrackingRefBased/>
  <w15:docId w15:val="{17444C42-C399-5740-A65A-665E7C2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aliases w:val="T2,LCG_Head_02,ENE-I 2,Heading 2 Char Char,Title1,título 2,21,22,23,24,25,211,221,231,26,212,222,232,27,213,223,233,28,214,224,234,241,251,2111,2211,2311,261,2121,2221,2321,271,2131,2231,2331,Heading 2"/>
    <w:basedOn w:val="Normal"/>
    <w:link w:val="Ttulo2Car"/>
    <w:uiPriority w:val="9"/>
    <w:unhideWhenUsed/>
    <w:qFormat/>
    <w:rsid w:val="009C5517"/>
    <w:pPr>
      <w:keepNext/>
      <w:numPr>
        <w:ilvl w:val="1"/>
        <w:numId w:val="13"/>
      </w:numPr>
      <w:overflowPunct w:val="0"/>
      <w:autoSpaceDE w:val="0"/>
      <w:autoSpaceDN w:val="0"/>
      <w:spacing w:before="360" w:after="120"/>
      <w:jc w:val="both"/>
      <w:outlineLvl w:val="1"/>
    </w:pPr>
    <w:rPr>
      <w:rFonts w:ascii="Arial" w:hAnsi="Arial" w:cs="Arial"/>
      <w:lang w:val="es-ES" w:eastAsia="es-ES"/>
    </w:rPr>
  </w:style>
  <w:style w:type="paragraph" w:styleId="Ttulo3">
    <w:name w:val="heading 3"/>
    <w:aliases w:val="LCG_Head_03,Apartado,Apartado1,Apartado2,Apartado11,Apartado3,Apartado12,Apartado21,Apartado111,Apartado11 + Sin subrayado,Apartado4,Apartado13,Apartado22,Apartado112,Apartado5,Apartado14,Apartado23,Apartado113,Apartado6,Apartado15,Apartado24"/>
    <w:basedOn w:val="Normal"/>
    <w:link w:val="Ttulo3Car"/>
    <w:uiPriority w:val="9"/>
    <w:semiHidden/>
    <w:unhideWhenUsed/>
    <w:qFormat/>
    <w:rsid w:val="009C5517"/>
    <w:pPr>
      <w:keepNext/>
      <w:numPr>
        <w:ilvl w:val="2"/>
        <w:numId w:val="13"/>
      </w:numPr>
      <w:overflowPunct w:val="0"/>
      <w:autoSpaceDE w:val="0"/>
      <w:autoSpaceDN w:val="0"/>
      <w:spacing w:before="240" w:after="120"/>
      <w:jc w:val="both"/>
      <w:outlineLvl w:val="2"/>
    </w:pPr>
    <w:rPr>
      <w:rFonts w:ascii="Arial" w:hAnsi="Arial" w:cs="Arial"/>
      <w:u w:val="single"/>
      <w:lang w:val="es-ES" w:eastAsia="es-ES"/>
    </w:rPr>
  </w:style>
  <w:style w:type="paragraph" w:styleId="Ttulo4">
    <w:name w:val="heading 4"/>
    <w:aliases w:val="LCG_Head_04,Sub-subaptdo"/>
    <w:basedOn w:val="Normal"/>
    <w:link w:val="Ttulo4Car"/>
    <w:uiPriority w:val="9"/>
    <w:semiHidden/>
    <w:unhideWhenUsed/>
    <w:qFormat/>
    <w:rsid w:val="009C5517"/>
    <w:pPr>
      <w:keepNext/>
      <w:numPr>
        <w:ilvl w:val="3"/>
        <w:numId w:val="13"/>
      </w:numPr>
      <w:overflowPunct w:val="0"/>
      <w:autoSpaceDE w:val="0"/>
      <w:autoSpaceDN w:val="0"/>
      <w:spacing w:before="180" w:after="120"/>
      <w:jc w:val="both"/>
      <w:outlineLvl w:val="3"/>
    </w:pPr>
    <w:rPr>
      <w:rFonts w:ascii="Arial" w:hAnsi="Arial" w:cs="Arial"/>
      <w:u w:val="single"/>
      <w:lang w:val="es-ES" w:eastAsia="es-ES"/>
    </w:rPr>
  </w:style>
  <w:style w:type="paragraph" w:styleId="Ttulo5">
    <w:name w:val="heading 5"/>
    <w:aliases w:val="Sub-sub-subaptdo,Título 5 Car Car Car"/>
    <w:basedOn w:val="Normal"/>
    <w:link w:val="Ttulo5Car"/>
    <w:uiPriority w:val="9"/>
    <w:semiHidden/>
    <w:unhideWhenUsed/>
    <w:qFormat/>
    <w:rsid w:val="009C5517"/>
    <w:pPr>
      <w:keepNext/>
      <w:numPr>
        <w:ilvl w:val="4"/>
        <w:numId w:val="13"/>
      </w:numPr>
      <w:overflowPunct w:val="0"/>
      <w:autoSpaceDE w:val="0"/>
      <w:autoSpaceDN w:val="0"/>
      <w:spacing w:before="180" w:after="60"/>
      <w:jc w:val="both"/>
      <w:outlineLvl w:val="4"/>
    </w:pPr>
    <w:rPr>
      <w:rFonts w:ascii="Arial" w:hAnsi="Arial" w:cs="Arial"/>
      <w:cap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3D51"/>
    <w:pPr>
      <w:ind w:left="720"/>
      <w:contextualSpacing/>
    </w:pPr>
  </w:style>
  <w:style w:type="character" w:customStyle="1" w:styleId="Ttulo2Car">
    <w:name w:val="Título 2 Car"/>
    <w:aliases w:val="T2 Car,LCG_Head_02 Car,ENE-I 2 Car,Heading 2 Char Char Car,Title1 Car,título 2 Car,21 Car,22 Car,23 Car,24 Car,25 Car,211 Car,221 Car,231 Car,26 Car,212 Car,222 Car,232 Car,27 Car,213 Car,223 Car,233 Car,28 Car,214 Car,224 Car,234 Car"/>
    <w:basedOn w:val="Fuentedeprrafopredeter"/>
    <w:link w:val="Ttulo2"/>
    <w:uiPriority w:val="9"/>
    <w:rsid w:val="009C5517"/>
    <w:rPr>
      <w:rFonts w:ascii="Arial" w:hAnsi="Arial" w:cs="Arial"/>
      <w:lang w:val="es-ES" w:eastAsia="es-ES"/>
    </w:rPr>
  </w:style>
  <w:style w:type="character" w:customStyle="1" w:styleId="Ttulo3Car">
    <w:name w:val="Título 3 Car"/>
    <w:aliases w:val="LCG_Head_03 Car,Apartado Car,Apartado1 Car,Apartado2 Car,Apartado11 Car,Apartado3 Car,Apartado12 Car,Apartado21 Car,Apartado111 Car,Apartado11 + Sin subrayado Car,Apartado4 Car,Apartado13 Car,Apartado22 Car,Apartado112 Car,Apartado5 Car"/>
    <w:basedOn w:val="Fuentedeprrafopredeter"/>
    <w:link w:val="Ttulo3"/>
    <w:uiPriority w:val="9"/>
    <w:semiHidden/>
    <w:rsid w:val="009C5517"/>
    <w:rPr>
      <w:rFonts w:ascii="Arial" w:hAnsi="Arial" w:cs="Arial"/>
      <w:u w:val="single"/>
      <w:lang w:val="es-ES" w:eastAsia="es-ES"/>
    </w:rPr>
  </w:style>
  <w:style w:type="character" w:customStyle="1" w:styleId="Ttulo4Car">
    <w:name w:val="Título 4 Car"/>
    <w:aliases w:val="LCG_Head_04 Car,Sub-subaptdo Car"/>
    <w:basedOn w:val="Fuentedeprrafopredeter"/>
    <w:link w:val="Ttulo4"/>
    <w:uiPriority w:val="9"/>
    <w:semiHidden/>
    <w:rsid w:val="009C5517"/>
    <w:rPr>
      <w:rFonts w:ascii="Arial" w:hAnsi="Arial" w:cs="Arial"/>
      <w:u w:val="single"/>
      <w:lang w:val="es-ES" w:eastAsia="es-ES"/>
    </w:rPr>
  </w:style>
  <w:style w:type="character" w:customStyle="1" w:styleId="Ttulo5Car">
    <w:name w:val="Título 5 Car"/>
    <w:aliases w:val="Sub-sub-subaptdo Car,Título 5 Car Car Car Car"/>
    <w:basedOn w:val="Fuentedeprrafopredeter"/>
    <w:link w:val="Ttulo5"/>
    <w:uiPriority w:val="9"/>
    <w:semiHidden/>
    <w:rsid w:val="009C5517"/>
    <w:rPr>
      <w:rFonts w:ascii="Arial" w:hAnsi="Arial" w:cs="Arial"/>
      <w:caps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C5517"/>
    <w:pPr>
      <w:overflowPunct w:val="0"/>
      <w:autoSpaceDE w:val="0"/>
      <w:autoSpaceDN w:val="0"/>
      <w:spacing w:before="60" w:after="60"/>
      <w:ind w:left="624"/>
      <w:jc w:val="both"/>
    </w:pPr>
    <w:rPr>
      <w:rFonts w:ascii="Arial" w:hAnsi="Arial" w:cs="Arial"/>
      <w:sz w:val="22"/>
      <w:szCs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C5517"/>
    <w:rPr>
      <w:rFonts w:ascii="Arial" w:hAnsi="Arial" w:cs="Arial"/>
      <w:sz w:val="22"/>
      <w:szCs w:val="2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A50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50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504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50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504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50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504E"/>
    <w:rPr>
      <w:rFonts w:ascii="Segoe UI" w:hAnsi="Segoe UI" w:cs="Segoe UI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C42697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2000.com.a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1570</Words>
  <Characters>8638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RANNI, Estefania</cp:lastModifiedBy>
  <cp:revision>21</cp:revision>
  <dcterms:created xsi:type="dcterms:W3CDTF">2023-04-14T12:41:00Z</dcterms:created>
  <dcterms:modified xsi:type="dcterms:W3CDTF">2023-04-14T16:29:00Z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0cda4eb19f206203fd90cf69f96af0de652fcad22f84a214a4da0ce3f7ba7283</vt:lpwstr>
  </property>
</Properties>
</file>