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5435F" w14:textId="15A541B1" w:rsidR="00CE0251" w:rsidRDefault="00CE0251" w:rsidP="00CE0251">
      <w:pPr>
        <w:pBdr>
          <w:bottom w:val="single" w:sz="6" w:space="1" w:color="auto"/>
        </w:pBdr>
        <w:tabs>
          <w:tab w:val="left" w:pos="3540"/>
        </w:tabs>
        <w:spacing w:after="0" w:line="240" w:lineRule="auto"/>
        <w:jc w:val="center"/>
        <w:rPr>
          <w:sz w:val="24"/>
          <w:szCs w:val="24"/>
        </w:rPr>
      </w:pPr>
      <w:r>
        <w:rPr>
          <w:noProof/>
          <w:sz w:val="24"/>
          <w:szCs w:val="24"/>
        </w:rPr>
        <w:drawing>
          <wp:inline distT="0" distB="0" distL="0" distR="0" wp14:anchorId="4C4C66E1" wp14:editId="522A5012">
            <wp:extent cx="2800350" cy="1406704"/>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781" cy="1411944"/>
                    </a:xfrm>
                    <a:prstGeom prst="rect">
                      <a:avLst/>
                    </a:prstGeom>
                    <a:noFill/>
                  </pic:spPr>
                </pic:pic>
              </a:graphicData>
            </a:graphic>
          </wp:inline>
        </w:drawing>
      </w:r>
    </w:p>
    <w:p w14:paraId="7B9D85F1" w14:textId="77777777" w:rsidR="00CE0251" w:rsidRPr="00CE0251" w:rsidRDefault="00CE0251" w:rsidP="00234A0E">
      <w:pPr>
        <w:pBdr>
          <w:bottom w:val="single" w:sz="6" w:space="1" w:color="auto"/>
        </w:pBdr>
        <w:spacing w:after="0" w:line="240" w:lineRule="auto"/>
        <w:rPr>
          <w:sz w:val="16"/>
          <w:szCs w:val="16"/>
        </w:rPr>
      </w:pPr>
    </w:p>
    <w:p w14:paraId="71EEE6EE" w14:textId="1A1EEB7A" w:rsidR="00755776" w:rsidRPr="0036747D" w:rsidRDefault="00CD59DB" w:rsidP="00234A0E">
      <w:pPr>
        <w:pBdr>
          <w:bottom w:val="single" w:sz="6" w:space="1" w:color="auto"/>
        </w:pBdr>
        <w:spacing w:after="0" w:line="240" w:lineRule="auto"/>
        <w:rPr>
          <w:sz w:val="24"/>
          <w:szCs w:val="24"/>
        </w:rPr>
      </w:pPr>
      <w:r>
        <w:rPr>
          <w:sz w:val="24"/>
          <w:szCs w:val="24"/>
        </w:rPr>
        <w:t>De cara a las v</w:t>
      </w:r>
      <w:r w:rsidR="00755776" w:rsidRPr="0036747D">
        <w:rPr>
          <w:sz w:val="24"/>
          <w:szCs w:val="24"/>
        </w:rPr>
        <w:t>acaciones de invierno</w:t>
      </w:r>
      <w:r>
        <w:rPr>
          <w:sz w:val="24"/>
          <w:szCs w:val="24"/>
        </w:rPr>
        <w:t xml:space="preserve"> </w:t>
      </w:r>
      <w:r w:rsidR="0084614F">
        <w:rPr>
          <w:sz w:val="24"/>
          <w:szCs w:val="24"/>
        </w:rPr>
        <w:t>2024</w:t>
      </w:r>
    </w:p>
    <w:p w14:paraId="4CE29DE6" w14:textId="77777777" w:rsidR="0036747D" w:rsidRPr="00D87865" w:rsidRDefault="0036747D" w:rsidP="0036747D">
      <w:pPr>
        <w:spacing w:after="0" w:line="240" w:lineRule="auto"/>
        <w:rPr>
          <w:b/>
          <w:sz w:val="16"/>
          <w:szCs w:val="16"/>
        </w:rPr>
      </w:pPr>
    </w:p>
    <w:p w14:paraId="6117F27A" w14:textId="77777777" w:rsidR="00550B06" w:rsidRPr="00CE0251" w:rsidRDefault="00550B06" w:rsidP="00755776">
      <w:pPr>
        <w:spacing w:after="0" w:line="240" w:lineRule="auto"/>
        <w:jc w:val="center"/>
        <w:rPr>
          <w:b/>
          <w:sz w:val="16"/>
          <w:szCs w:val="16"/>
        </w:rPr>
      </w:pPr>
    </w:p>
    <w:p w14:paraId="63D32AF5" w14:textId="77777777" w:rsidR="00372350" w:rsidRDefault="00CD59DB" w:rsidP="00755776">
      <w:pPr>
        <w:spacing w:after="0" w:line="240" w:lineRule="auto"/>
        <w:jc w:val="center"/>
        <w:rPr>
          <w:b/>
          <w:sz w:val="32"/>
          <w:szCs w:val="32"/>
        </w:rPr>
      </w:pPr>
      <w:r>
        <w:rPr>
          <w:b/>
          <w:sz w:val="32"/>
          <w:szCs w:val="32"/>
        </w:rPr>
        <w:t>Nuevos s</w:t>
      </w:r>
      <w:r w:rsidR="00511062" w:rsidRPr="0036747D">
        <w:rPr>
          <w:b/>
          <w:sz w:val="32"/>
          <w:szCs w:val="32"/>
        </w:rPr>
        <w:t>ervicios</w:t>
      </w:r>
      <w:r w:rsidR="008B74EB" w:rsidRPr="0036747D">
        <w:rPr>
          <w:b/>
          <w:sz w:val="32"/>
          <w:szCs w:val="32"/>
        </w:rPr>
        <w:t xml:space="preserve"> e</w:t>
      </w:r>
      <w:r w:rsidR="00511062" w:rsidRPr="0036747D">
        <w:rPr>
          <w:b/>
          <w:sz w:val="32"/>
          <w:szCs w:val="32"/>
        </w:rPr>
        <w:t xml:space="preserve"> infraestructura </w:t>
      </w:r>
      <w:r w:rsidR="009957B9" w:rsidRPr="0036747D">
        <w:rPr>
          <w:b/>
          <w:sz w:val="32"/>
          <w:szCs w:val="32"/>
        </w:rPr>
        <w:t xml:space="preserve">en </w:t>
      </w:r>
      <w:r w:rsidR="00511062" w:rsidRPr="0036747D">
        <w:rPr>
          <w:b/>
          <w:sz w:val="32"/>
          <w:szCs w:val="32"/>
        </w:rPr>
        <w:t xml:space="preserve">Aeroparque </w:t>
      </w:r>
    </w:p>
    <w:p w14:paraId="208DE4D2" w14:textId="7DBD5783" w:rsidR="00FE273D" w:rsidRPr="0036747D" w:rsidRDefault="00CD59DB" w:rsidP="00755776">
      <w:pPr>
        <w:spacing w:after="0" w:line="240" w:lineRule="auto"/>
        <w:jc w:val="center"/>
        <w:rPr>
          <w:b/>
          <w:sz w:val="32"/>
          <w:szCs w:val="32"/>
        </w:rPr>
      </w:pPr>
      <w:r>
        <w:rPr>
          <w:b/>
          <w:sz w:val="32"/>
          <w:szCs w:val="32"/>
        </w:rPr>
        <w:t>para seguir mejorando la experiencia del usuario</w:t>
      </w:r>
      <w:r w:rsidR="00FE273D" w:rsidRPr="0036747D">
        <w:rPr>
          <w:b/>
          <w:sz w:val="32"/>
          <w:szCs w:val="32"/>
        </w:rPr>
        <w:t xml:space="preserve"> </w:t>
      </w:r>
    </w:p>
    <w:p w14:paraId="7E8FFE43" w14:textId="77777777" w:rsidR="00755776" w:rsidRPr="00D87865" w:rsidRDefault="00755776" w:rsidP="00755776">
      <w:pPr>
        <w:spacing w:after="0" w:line="240" w:lineRule="auto"/>
        <w:jc w:val="center"/>
        <w:rPr>
          <w:b/>
          <w:sz w:val="16"/>
          <w:szCs w:val="16"/>
        </w:rPr>
      </w:pPr>
    </w:p>
    <w:p w14:paraId="0E73CC1B" w14:textId="77777777" w:rsidR="00F17EE4" w:rsidRDefault="00F17EE4">
      <w:pPr>
        <w:spacing w:line="276" w:lineRule="auto"/>
        <w:jc w:val="both"/>
      </w:pPr>
    </w:p>
    <w:p w14:paraId="480EF5EA" w14:textId="6C47A618" w:rsidR="00921D90" w:rsidRPr="00D87865" w:rsidRDefault="0084614F" w:rsidP="00CE0251">
      <w:pPr>
        <w:spacing w:line="276" w:lineRule="auto"/>
        <w:jc w:val="both"/>
        <w:rPr>
          <w:rFonts w:asciiTheme="minorHAnsi" w:hAnsiTheme="minorHAnsi" w:cstheme="minorHAnsi"/>
        </w:rPr>
      </w:pPr>
      <w:r>
        <w:rPr>
          <w:rFonts w:asciiTheme="minorHAnsi" w:hAnsiTheme="minorHAnsi" w:cstheme="minorHAnsi"/>
        </w:rPr>
        <w:t xml:space="preserve">Buenos Aires, 11 de julio de 2024.- </w:t>
      </w:r>
      <w:r w:rsidR="004807C9" w:rsidRPr="00D87865">
        <w:rPr>
          <w:rFonts w:asciiTheme="minorHAnsi" w:hAnsiTheme="minorHAnsi" w:cstheme="minorHAnsi"/>
        </w:rPr>
        <w:t xml:space="preserve">Aeropuertos Argentina </w:t>
      </w:r>
      <w:r w:rsidR="00CE0251">
        <w:rPr>
          <w:rFonts w:asciiTheme="minorHAnsi" w:hAnsiTheme="minorHAnsi" w:cstheme="minorHAnsi"/>
        </w:rPr>
        <w:t xml:space="preserve">continúa con el plan de ampliación de servicios e infraestructura en el Aeroparque Jorge </w:t>
      </w:r>
      <w:proofErr w:type="spellStart"/>
      <w:r w:rsidR="00CE0251">
        <w:rPr>
          <w:rFonts w:asciiTheme="minorHAnsi" w:hAnsiTheme="minorHAnsi" w:cstheme="minorHAnsi"/>
        </w:rPr>
        <w:t>Newbery</w:t>
      </w:r>
      <w:proofErr w:type="spellEnd"/>
      <w:r w:rsidR="00CE0251">
        <w:rPr>
          <w:rFonts w:asciiTheme="minorHAnsi" w:hAnsiTheme="minorHAnsi" w:cstheme="minorHAnsi"/>
        </w:rPr>
        <w:t xml:space="preserve"> de cara al inicio de las vacaciones de invierno de 2024. </w:t>
      </w:r>
      <w:r w:rsidR="009D343A">
        <w:rPr>
          <w:rFonts w:asciiTheme="minorHAnsi" w:hAnsiTheme="minorHAnsi" w:cstheme="minorHAnsi"/>
        </w:rPr>
        <w:t>S</w:t>
      </w:r>
      <w:r w:rsidR="00CE0251">
        <w:rPr>
          <w:rFonts w:asciiTheme="minorHAnsi" w:hAnsiTheme="minorHAnsi" w:cstheme="minorHAnsi"/>
        </w:rPr>
        <w:t>e desarrolló una estrategia para continuar mejorando la experiencia del usuario</w:t>
      </w:r>
      <w:r w:rsidR="00037FFE" w:rsidRPr="00D87865">
        <w:rPr>
          <w:rFonts w:asciiTheme="minorHAnsi" w:hAnsiTheme="minorHAnsi" w:cstheme="minorHAnsi"/>
        </w:rPr>
        <w:t xml:space="preserve"> </w:t>
      </w:r>
      <w:r w:rsidR="00CE0251">
        <w:rPr>
          <w:rFonts w:asciiTheme="minorHAnsi" w:hAnsiTheme="minorHAnsi" w:cstheme="minorHAnsi"/>
        </w:rPr>
        <w:t>ofreciendo nuevos servicios y nuevos ingresos viales</w:t>
      </w:r>
      <w:r w:rsidR="009D343A">
        <w:rPr>
          <w:rFonts w:asciiTheme="minorHAnsi" w:hAnsiTheme="minorHAnsi" w:cstheme="minorHAnsi"/>
        </w:rPr>
        <w:t xml:space="preserve">, obra que forma parte del plan general de obras de ampliación del Jorge </w:t>
      </w:r>
      <w:proofErr w:type="spellStart"/>
      <w:r w:rsidR="009D343A">
        <w:rPr>
          <w:rFonts w:asciiTheme="minorHAnsi" w:hAnsiTheme="minorHAnsi" w:cstheme="minorHAnsi"/>
        </w:rPr>
        <w:t>Newbery</w:t>
      </w:r>
      <w:proofErr w:type="spellEnd"/>
      <w:r w:rsidR="00CE0251">
        <w:rPr>
          <w:rFonts w:asciiTheme="minorHAnsi" w:hAnsiTheme="minorHAnsi" w:cstheme="minorHAnsi"/>
        </w:rPr>
        <w:t>.</w:t>
      </w:r>
    </w:p>
    <w:p w14:paraId="3FCC2E77" w14:textId="7D4B9111" w:rsidR="000810E7" w:rsidRPr="000810E7" w:rsidRDefault="000810E7">
      <w:pPr>
        <w:spacing w:line="276" w:lineRule="auto"/>
        <w:jc w:val="both"/>
        <w:rPr>
          <w:rFonts w:asciiTheme="minorHAnsi" w:hAnsiTheme="minorHAnsi" w:cstheme="minorHAnsi"/>
        </w:rPr>
      </w:pPr>
      <w:r w:rsidRPr="000810E7">
        <w:rPr>
          <w:rFonts w:asciiTheme="minorHAnsi" w:hAnsiTheme="minorHAnsi" w:cstheme="minorHAnsi"/>
        </w:rPr>
        <w:t>El secretario de Transporte de la Nación</w:t>
      </w:r>
      <w:r w:rsidR="0047587C">
        <w:rPr>
          <w:rFonts w:asciiTheme="minorHAnsi" w:hAnsiTheme="minorHAnsi" w:cstheme="minorHAnsi"/>
        </w:rPr>
        <w:t>,</w:t>
      </w:r>
      <w:r w:rsidRPr="000810E7">
        <w:rPr>
          <w:rFonts w:asciiTheme="minorHAnsi" w:hAnsiTheme="minorHAnsi" w:cstheme="minorHAnsi"/>
        </w:rPr>
        <w:t xml:space="preserve"> Franco </w:t>
      </w:r>
      <w:proofErr w:type="spellStart"/>
      <w:r w:rsidRPr="000810E7">
        <w:rPr>
          <w:rFonts w:asciiTheme="minorHAnsi" w:hAnsiTheme="minorHAnsi" w:cstheme="minorHAnsi"/>
        </w:rPr>
        <w:t>Mogetta</w:t>
      </w:r>
      <w:proofErr w:type="spellEnd"/>
      <w:r w:rsidR="0047587C">
        <w:rPr>
          <w:rFonts w:asciiTheme="minorHAnsi" w:hAnsiTheme="minorHAnsi" w:cstheme="minorHAnsi"/>
        </w:rPr>
        <w:t>,</w:t>
      </w:r>
      <w:r w:rsidRPr="000810E7">
        <w:rPr>
          <w:rFonts w:asciiTheme="minorHAnsi" w:hAnsiTheme="minorHAnsi" w:cstheme="minorHAnsi"/>
        </w:rPr>
        <w:t xml:space="preserve"> señaló</w:t>
      </w:r>
      <w:r>
        <w:rPr>
          <w:rFonts w:asciiTheme="minorHAnsi" w:hAnsiTheme="minorHAnsi" w:cstheme="minorHAnsi"/>
        </w:rPr>
        <w:t xml:space="preserve"> </w:t>
      </w:r>
      <w:r w:rsidR="0047587C">
        <w:rPr>
          <w:rFonts w:asciiTheme="minorHAnsi" w:hAnsiTheme="minorHAnsi" w:cstheme="minorHAnsi"/>
        </w:rPr>
        <w:t xml:space="preserve">durante una recorrida por el aeroparque porteño </w:t>
      </w:r>
      <w:r>
        <w:rPr>
          <w:rFonts w:asciiTheme="minorHAnsi" w:hAnsiTheme="minorHAnsi" w:cstheme="minorHAnsi"/>
        </w:rPr>
        <w:t>que</w:t>
      </w:r>
      <w:r w:rsidRPr="000810E7">
        <w:rPr>
          <w:rFonts w:asciiTheme="minorHAnsi" w:hAnsiTheme="minorHAnsi" w:cstheme="minorHAnsi"/>
        </w:rPr>
        <w:t xml:space="preserve"> “Desde el Gobierno Nacional celebramos la finalización de esta obra y reafirmamos que vamos a apostar por este tipo de obras y por brindar todos los mecanismos necesarios para que más turistas y argentinos puedan viajar.  Con la política de cielos abiertos y desregulación del sector aéreo queremos que, tanto Aeroparque como todos los aeropuertos del país, reciban más vuelos y por ende más pasajeros. El sector aéreo tiene un potencial muy grande y vamos a explotarlo, con todas las empresas conviviendo y compitiendo por brindar mejores servicios y tarifas para que el transporte y el turismo sean el motor de la reactivación argentina”.</w:t>
      </w:r>
    </w:p>
    <w:p w14:paraId="3D00EA9F" w14:textId="5C59156F" w:rsidR="00037FFE" w:rsidRPr="0047587C" w:rsidRDefault="0047587C">
      <w:pPr>
        <w:spacing w:line="276" w:lineRule="auto"/>
        <w:jc w:val="both"/>
        <w:rPr>
          <w:rFonts w:asciiTheme="minorHAnsi" w:hAnsiTheme="minorHAnsi" w:cstheme="minorHAnsi"/>
        </w:rPr>
      </w:pPr>
      <w:r w:rsidRPr="0047587C">
        <w:rPr>
          <w:rFonts w:asciiTheme="minorHAnsi" w:hAnsiTheme="minorHAnsi" w:cstheme="minorHAnsi"/>
        </w:rPr>
        <w:t xml:space="preserve">Por su parte, el gerente general del Jorge </w:t>
      </w:r>
      <w:proofErr w:type="spellStart"/>
      <w:r w:rsidRPr="0047587C">
        <w:rPr>
          <w:rFonts w:asciiTheme="minorHAnsi" w:hAnsiTheme="minorHAnsi" w:cstheme="minorHAnsi"/>
        </w:rPr>
        <w:t>Newbery</w:t>
      </w:r>
      <w:proofErr w:type="spellEnd"/>
      <w:r w:rsidRPr="0047587C">
        <w:rPr>
          <w:rFonts w:asciiTheme="minorHAnsi" w:hAnsiTheme="minorHAnsi" w:cstheme="minorHAnsi"/>
        </w:rPr>
        <w:t xml:space="preserve">, </w:t>
      </w:r>
      <w:r w:rsidR="000810E7" w:rsidRPr="0047587C">
        <w:rPr>
          <w:rFonts w:asciiTheme="minorHAnsi" w:hAnsiTheme="minorHAnsi" w:cstheme="minorHAnsi"/>
        </w:rPr>
        <w:t>Marcelo Buján</w:t>
      </w:r>
      <w:r w:rsidRPr="0047587C">
        <w:rPr>
          <w:rFonts w:asciiTheme="minorHAnsi" w:hAnsiTheme="minorHAnsi" w:cstheme="minorHAnsi"/>
        </w:rPr>
        <w:t xml:space="preserve"> explicó que </w:t>
      </w:r>
      <w:r>
        <w:rPr>
          <w:rFonts w:asciiTheme="minorHAnsi" w:hAnsiTheme="minorHAnsi" w:cstheme="minorHAnsi"/>
        </w:rPr>
        <w:t xml:space="preserve">“las obras se realizaron sin afectar la operación del aeropuerto aún en momentos de gran movimiento, lo que constituyó un desafío que hoy presentamos orgullosos. </w:t>
      </w:r>
      <w:r w:rsidR="00D277A3">
        <w:rPr>
          <w:rFonts w:asciiTheme="minorHAnsi" w:hAnsiTheme="minorHAnsi" w:cstheme="minorHAnsi"/>
        </w:rPr>
        <w:t>Estas nuevas vialidades brindan orden y hacen que moverse dentro del aeropuerto sea más fácil y más fluido. Llegar a los diferentes accesos a la terminal, ahora es más rápido. También, s</w:t>
      </w:r>
      <w:r>
        <w:rPr>
          <w:rFonts w:asciiTheme="minorHAnsi" w:hAnsiTheme="minorHAnsi" w:cstheme="minorHAnsi"/>
        </w:rPr>
        <w:t>umamos nuev</w:t>
      </w:r>
      <w:r w:rsidR="00D277A3">
        <w:rPr>
          <w:rFonts w:asciiTheme="minorHAnsi" w:hAnsiTheme="minorHAnsi" w:cstheme="minorHAnsi"/>
        </w:rPr>
        <w:t>os</w:t>
      </w:r>
      <w:r>
        <w:rPr>
          <w:rFonts w:asciiTheme="minorHAnsi" w:hAnsiTheme="minorHAnsi" w:cstheme="minorHAnsi"/>
        </w:rPr>
        <w:t xml:space="preserve"> </w:t>
      </w:r>
      <w:r w:rsidR="00D277A3">
        <w:rPr>
          <w:rFonts w:asciiTheme="minorHAnsi" w:hAnsiTheme="minorHAnsi" w:cstheme="minorHAnsi"/>
        </w:rPr>
        <w:t xml:space="preserve">servicios y locales comerciales que </w:t>
      </w:r>
      <w:r>
        <w:rPr>
          <w:rFonts w:asciiTheme="minorHAnsi" w:hAnsiTheme="minorHAnsi" w:cstheme="minorHAnsi"/>
        </w:rPr>
        <w:t>hacen más amena la experiencia del usuario. Desde Aeropuertos Argentina este es nuestro compromiso”.</w:t>
      </w:r>
    </w:p>
    <w:p w14:paraId="17B7E37D" w14:textId="77777777" w:rsidR="0047587C" w:rsidRDefault="0047587C">
      <w:pPr>
        <w:spacing w:line="276" w:lineRule="auto"/>
        <w:jc w:val="both"/>
        <w:rPr>
          <w:rFonts w:asciiTheme="minorHAnsi" w:hAnsiTheme="minorHAnsi" w:cstheme="minorHAnsi"/>
          <w:b/>
          <w:u w:val="single"/>
        </w:rPr>
      </w:pPr>
    </w:p>
    <w:p w14:paraId="64C5AD10" w14:textId="3742C622" w:rsidR="00410F17" w:rsidRPr="00D87865" w:rsidRDefault="001C6F50">
      <w:pPr>
        <w:spacing w:line="276" w:lineRule="auto"/>
        <w:jc w:val="both"/>
        <w:rPr>
          <w:rFonts w:asciiTheme="minorHAnsi" w:hAnsiTheme="minorHAnsi" w:cstheme="minorHAnsi"/>
          <w:b/>
          <w:u w:val="single"/>
        </w:rPr>
      </w:pPr>
      <w:r>
        <w:rPr>
          <w:rFonts w:asciiTheme="minorHAnsi" w:hAnsiTheme="minorHAnsi" w:cstheme="minorHAnsi"/>
          <w:b/>
          <w:u w:val="single"/>
        </w:rPr>
        <w:t>Las obras</w:t>
      </w:r>
      <w:bookmarkStart w:id="0" w:name="_GoBack"/>
      <w:bookmarkEnd w:id="0"/>
    </w:p>
    <w:p w14:paraId="0B753E51" w14:textId="7A73B137" w:rsidR="0090413E" w:rsidRPr="00D87865" w:rsidRDefault="006F486E">
      <w:pPr>
        <w:spacing w:line="276" w:lineRule="auto"/>
        <w:jc w:val="both"/>
        <w:rPr>
          <w:rFonts w:asciiTheme="minorHAnsi" w:hAnsiTheme="minorHAnsi" w:cstheme="minorHAnsi"/>
        </w:rPr>
      </w:pPr>
      <w:bookmarkStart w:id="1" w:name="_heading=h.gjdgxs" w:colFirst="0" w:colLast="0"/>
      <w:bookmarkEnd w:id="1"/>
      <w:r>
        <w:rPr>
          <w:rFonts w:asciiTheme="minorHAnsi" w:hAnsiTheme="minorHAnsi" w:cstheme="minorHAnsi"/>
        </w:rPr>
        <w:t xml:space="preserve">Para recibir la temporada de vacaciones de invierno </w:t>
      </w:r>
      <w:r w:rsidR="009957B9" w:rsidRPr="00D87865">
        <w:rPr>
          <w:rFonts w:asciiTheme="minorHAnsi" w:hAnsiTheme="minorHAnsi" w:cstheme="minorHAnsi"/>
        </w:rPr>
        <w:t>se habilita</w:t>
      </w:r>
      <w:r>
        <w:rPr>
          <w:rFonts w:asciiTheme="minorHAnsi" w:hAnsiTheme="minorHAnsi" w:cstheme="minorHAnsi"/>
        </w:rPr>
        <w:t>ron</w:t>
      </w:r>
      <w:r w:rsidR="009957B9" w:rsidRPr="00D87865">
        <w:rPr>
          <w:rFonts w:asciiTheme="minorHAnsi" w:hAnsiTheme="minorHAnsi" w:cstheme="minorHAnsi"/>
        </w:rPr>
        <w:t xml:space="preserve"> las nuevas vialidades de ingreso que permit</w:t>
      </w:r>
      <w:r>
        <w:rPr>
          <w:rFonts w:asciiTheme="minorHAnsi" w:hAnsiTheme="minorHAnsi" w:cstheme="minorHAnsi"/>
        </w:rPr>
        <w:t>en</w:t>
      </w:r>
      <w:r w:rsidR="009957B9" w:rsidRPr="00D87865">
        <w:rPr>
          <w:rFonts w:asciiTheme="minorHAnsi" w:hAnsiTheme="minorHAnsi" w:cstheme="minorHAnsi"/>
        </w:rPr>
        <w:t xml:space="preserve"> una circulación más eficiente de vehículos para la llegada de pasajeros y acompañantes. </w:t>
      </w:r>
      <w:r>
        <w:rPr>
          <w:rFonts w:asciiTheme="minorHAnsi" w:hAnsiTheme="minorHAnsi" w:cstheme="minorHAnsi"/>
        </w:rPr>
        <w:t xml:space="preserve">Estas nuevas calles de acceso </w:t>
      </w:r>
      <w:r w:rsidR="003C5D82" w:rsidRPr="00D87865">
        <w:rPr>
          <w:rFonts w:asciiTheme="minorHAnsi" w:hAnsiTheme="minorHAnsi" w:cstheme="minorHAnsi"/>
        </w:rPr>
        <w:t>son el resultado del corrimiento de la Avenida Costanera que fue posible gracias al terreno ganado al Río de la Plata y que también permitió la construcción del estacionamiento subterráneo</w:t>
      </w:r>
      <w:r>
        <w:rPr>
          <w:rFonts w:asciiTheme="minorHAnsi" w:hAnsiTheme="minorHAnsi" w:cstheme="minorHAnsi"/>
        </w:rPr>
        <w:t xml:space="preserve">, tiempo atrás. </w:t>
      </w:r>
    </w:p>
    <w:p w14:paraId="424A681B" w14:textId="61AECBBC" w:rsidR="003B6BFA" w:rsidRPr="00D87865" w:rsidRDefault="003B6BFA" w:rsidP="003B6BFA">
      <w:pPr>
        <w:spacing w:line="276" w:lineRule="auto"/>
        <w:jc w:val="both"/>
        <w:rPr>
          <w:rFonts w:asciiTheme="minorHAnsi" w:hAnsiTheme="minorHAnsi" w:cstheme="minorHAnsi"/>
        </w:rPr>
      </w:pPr>
      <w:r w:rsidRPr="00D87865">
        <w:rPr>
          <w:rFonts w:asciiTheme="minorHAnsi" w:hAnsiTheme="minorHAnsi" w:cstheme="minorHAnsi"/>
        </w:rPr>
        <w:lastRenderedPageBreak/>
        <w:t xml:space="preserve">El proyecto denominado Nuevo Borde Costero Aeroparque Jorge </w:t>
      </w:r>
      <w:proofErr w:type="spellStart"/>
      <w:r w:rsidRPr="00D87865">
        <w:rPr>
          <w:rFonts w:asciiTheme="minorHAnsi" w:hAnsiTheme="minorHAnsi" w:cstheme="minorHAnsi"/>
        </w:rPr>
        <w:t>Newbery</w:t>
      </w:r>
      <w:proofErr w:type="spellEnd"/>
      <w:r w:rsidRPr="00D87865">
        <w:rPr>
          <w:rFonts w:asciiTheme="minorHAnsi" w:hAnsiTheme="minorHAnsi" w:cstheme="minorHAnsi"/>
        </w:rPr>
        <w:t xml:space="preserve"> comprend</w:t>
      </w:r>
      <w:r w:rsidR="006F486E">
        <w:rPr>
          <w:rFonts w:asciiTheme="minorHAnsi" w:hAnsiTheme="minorHAnsi" w:cstheme="minorHAnsi"/>
        </w:rPr>
        <w:t>ió</w:t>
      </w:r>
      <w:r w:rsidRPr="00D87865">
        <w:rPr>
          <w:rFonts w:asciiTheme="minorHAnsi" w:hAnsiTheme="minorHAnsi" w:cstheme="minorHAnsi"/>
        </w:rPr>
        <w:t xml:space="preserve"> la modificación de las vialidades internas del Aeroparque y la articulación con la red vial de la Ciudad presente en el entorno en la Av. Costanera.</w:t>
      </w:r>
    </w:p>
    <w:p w14:paraId="0712B89E" w14:textId="2FAE3565" w:rsidR="003B6BFA" w:rsidRPr="00D87865" w:rsidRDefault="006F486E" w:rsidP="003B6BFA">
      <w:pPr>
        <w:spacing w:line="276" w:lineRule="auto"/>
        <w:jc w:val="both"/>
        <w:rPr>
          <w:rFonts w:asciiTheme="minorHAnsi" w:hAnsiTheme="minorHAnsi" w:cstheme="minorHAnsi"/>
        </w:rPr>
      </w:pPr>
      <w:r>
        <w:rPr>
          <w:rFonts w:asciiTheme="minorHAnsi" w:hAnsiTheme="minorHAnsi" w:cstheme="minorHAnsi"/>
        </w:rPr>
        <w:t xml:space="preserve">Esta flamante </w:t>
      </w:r>
      <w:r w:rsidR="003B6BFA" w:rsidRPr="00D87865">
        <w:rPr>
          <w:rFonts w:asciiTheme="minorHAnsi" w:hAnsiTheme="minorHAnsi" w:cstheme="minorHAnsi"/>
        </w:rPr>
        <w:t>configuración permite distribuir los viajes según sus destinos (Terminal Internacional y Partidas Cabotaje, Arribos Cabotaje, Estacionamiento Multinivel Sur y Sector de Buses, y la vinculación con el Estacionamiento Subterráneo Río sobre Costanera), de manera que tanto los ingresos como los egresos en los distintos sectores se realizan en forma independiente por lo que no interfieren unos con otros internamente. Sólo debe considerarse la regulación de los movimientos de entrada y salida sobre Av. Costanera (</w:t>
      </w:r>
      <w:r w:rsidR="007F0E4B" w:rsidRPr="00D87865">
        <w:rPr>
          <w:rFonts w:asciiTheme="minorHAnsi" w:hAnsiTheme="minorHAnsi" w:cstheme="minorHAnsi"/>
        </w:rPr>
        <w:t xml:space="preserve">con </w:t>
      </w:r>
      <w:r w:rsidR="003B6BFA" w:rsidRPr="00D87865">
        <w:rPr>
          <w:rFonts w:asciiTheme="minorHAnsi" w:hAnsiTheme="minorHAnsi" w:cstheme="minorHAnsi"/>
        </w:rPr>
        <w:t>sem</w:t>
      </w:r>
      <w:r w:rsidR="007F0E4B" w:rsidRPr="00D87865">
        <w:rPr>
          <w:rFonts w:asciiTheme="minorHAnsi" w:hAnsiTheme="minorHAnsi" w:cstheme="minorHAnsi"/>
        </w:rPr>
        <w:t>á</w:t>
      </w:r>
      <w:r w:rsidR="003B6BFA" w:rsidRPr="00D87865">
        <w:rPr>
          <w:rFonts w:asciiTheme="minorHAnsi" w:hAnsiTheme="minorHAnsi" w:cstheme="minorHAnsi"/>
        </w:rPr>
        <w:t>for</w:t>
      </w:r>
      <w:r w:rsidR="007F0E4B" w:rsidRPr="00D87865">
        <w:rPr>
          <w:rFonts w:asciiTheme="minorHAnsi" w:hAnsiTheme="minorHAnsi" w:cstheme="minorHAnsi"/>
        </w:rPr>
        <w:t>os</w:t>
      </w:r>
      <w:r w:rsidR="003B6BFA" w:rsidRPr="00D87865">
        <w:rPr>
          <w:rFonts w:asciiTheme="minorHAnsi" w:hAnsiTheme="minorHAnsi" w:cstheme="minorHAnsi"/>
        </w:rPr>
        <w:t>).</w:t>
      </w:r>
    </w:p>
    <w:p w14:paraId="2A904752" w14:textId="1D6F3E03" w:rsidR="003B6BFA" w:rsidRPr="00D87865" w:rsidRDefault="003B6BFA" w:rsidP="003B6BFA">
      <w:pPr>
        <w:spacing w:line="276" w:lineRule="auto"/>
        <w:jc w:val="both"/>
        <w:rPr>
          <w:rFonts w:asciiTheme="minorHAnsi" w:hAnsiTheme="minorHAnsi" w:cstheme="minorHAnsi"/>
        </w:rPr>
      </w:pPr>
      <w:r w:rsidRPr="00D87865">
        <w:rPr>
          <w:rFonts w:asciiTheme="minorHAnsi" w:hAnsiTheme="minorHAnsi" w:cstheme="minorHAnsi"/>
        </w:rPr>
        <w:t>Se plante</w:t>
      </w:r>
      <w:r w:rsidR="00AE6F0F">
        <w:rPr>
          <w:rFonts w:asciiTheme="minorHAnsi" w:hAnsiTheme="minorHAnsi" w:cstheme="minorHAnsi"/>
        </w:rPr>
        <w:t>ó</w:t>
      </w:r>
      <w:r w:rsidRPr="00D87865">
        <w:rPr>
          <w:rFonts w:asciiTheme="minorHAnsi" w:hAnsiTheme="minorHAnsi" w:cstheme="minorHAnsi"/>
        </w:rPr>
        <w:t xml:space="preserve"> un circuito que abastece a la terminal internacional y otro que abastece al sector de arribos domésticos. </w:t>
      </w:r>
    </w:p>
    <w:p w14:paraId="6DAB0639" w14:textId="60D3A5B0" w:rsidR="007D72A6" w:rsidRPr="007D72A6" w:rsidRDefault="007D72A6" w:rsidP="007D72A6">
      <w:pPr>
        <w:spacing w:after="0" w:line="271" w:lineRule="auto"/>
        <w:ind w:right="106"/>
        <w:jc w:val="both"/>
        <w:rPr>
          <w:rFonts w:asciiTheme="minorHAnsi" w:eastAsia="Times New Roman" w:hAnsiTheme="minorHAnsi" w:cstheme="minorHAnsi"/>
          <w:lang w:val="es-ES" w:eastAsia="es-ES"/>
        </w:rPr>
      </w:pPr>
      <w:r w:rsidRPr="007D72A6">
        <w:rPr>
          <w:rFonts w:asciiTheme="minorHAnsi" w:eastAsia="Times New Roman" w:hAnsiTheme="minorHAnsi" w:cstheme="minorHAnsi"/>
          <w:w w:val="105"/>
          <w:lang w:val="es-ES" w:eastAsia="es-ES"/>
        </w:rPr>
        <w:t>Es decir, de cara al receso invernal 2024</w:t>
      </w:r>
      <w:r>
        <w:rPr>
          <w:rFonts w:asciiTheme="minorHAnsi" w:eastAsia="Times New Roman" w:hAnsiTheme="minorHAnsi" w:cstheme="minorHAnsi"/>
          <w:w w:val="105"/>
          <w:lang w:val="es-ES" w:eastAsia="es-ES"/>
        </w:rPr>
        <w:t xml:space="preserve"> Aeroparque presenta </w:t>
      </w:r>
      <w:r w:rsidRPr="007D72A6">
        <w:rPr>
          <w:rFonts w:asciiTheme="minorHAnsi" w:eastAsia="Times New Roman" w:hAnsiTheme="minorHAnsi" w:cstheme="minorHAnsi"/>
          <w:w w:val="105"/>
          <w:lang w:val="es-ES" w:eastAsia="es-ES"/>
        </w:rPr>
        <w:t>la</w:t>
      </w:r>
      <w:r w:rsidRPr="007D72A6">
        <w:rPr>
          <w:rFonts w:asciiTheme="minorHAnsi" w:eastAsia="Times New Roman" w:hAnsiTheme="minorHAnsi" w:cstheme="minorHAnsi"/>
          <w:spacing w:val="1"/>
          <w:w w:val="105"/>
          <w:lang w:val="es-ES" w:eastAsia="es-ES"/>
        </w:rPr>
        <w:t xml:space="preserve"> </w:t>
      </w:r>
      <w:r w:rsidRPr="007D72A6">
        <w:rPr>
          <w:rFonts w:asciiTheme="minorHAnsi" w:eastAsia="Times New Roman" w:hAnsiTheme="minorHAnsi" w:cstheme="minorHAnsi"/>
          <w:w w:val="105"/>
          <w:lang w:val="es-ES" w:eastAsia="es-ES"/>
        </w:rPr>
        <w:t xml:space="preserve">mejora </w:t>
      </w:r>
      <w:r w:rsidR="00584C3B">
        <w:rPr>
          <w:rFonts w:asciiTheme="minorHAnsi" w:eastAsia="Times New Roman" w:hAnsiTheme="minorHAnsi" w:cstheme="minorHAnsi"/>
          <w:w w:val="105"/>
          <w:lang w:val="es-ES" w:eastAsia="es-ES"/>
        </w:rPr>
        <w:t xml:space="preserve">de los sectores de circulación y de </w:t>
      </w:r>
      <w:r w:rsidRPr="007D72A6">
        <w:rPr>
          <w:rFonts w:asciiTheme="minorHAnsi" w:eastAsia="Times New Roman" w:hAnsiTheme="minorHAnsi" w:cstheme="minorHAnsi"/>
          <w:w w:val="105"/>
          <w:lang w:val="es-ES" w:eastAsia="es-ES"/>
        </w:rPr>
        <w:t>espera y descanso de</w:t>
      </w:r>
      <w:r w:rsidRPr="007D72A6">
        <w:rPr>
          <w:rFonts w:asciiTheme="minorHAnsi" w:eastAsia="Times New Roman" w:hAnsiTheme="minorHAnsi" w:cstheme="minorHAnsi"/>
          <w:spacing w:val="1"/>
          <w:w w:val="105"/>
          <w:lang w:val="es-ES" w:eastAsia="es-ES"/>
        </w:rPr>
        <w:t xml:space="preserve"> </w:t>
      </w:r>
      <w:r w:rsidRPr="007D72A6">
        <w:rPr>
          <w:rFonts w:asciiTheme="minorHAnsi" w:eastAsia="Times New Roman" w:hAnsiTheme="minorHAnsi" w:cstheme="minorHAnsi"/>
          <w:w w:val="105"/>
          <w:lang w:val="es-ES" w:eastAsia="es-ES"/>
        </w:rPr>
        <w:t>los pasajeros:</w:t>
      </w:r>
    </w:p>
    <w:p w14:paraId="551AB251" w14:textId="77777777" w:rsidR="007D72A6" w:rsidRPr="007D72A6" w:rsidRDefault="007D72A6" w:rsidP="007D72A6">
      <w:pPr>
        <w:spacing w:before="11" w:after="0" w:line="240" w:lineRule="auto"/>
        <w:jc w:val="both"/>
        <w:rPr>
          <w:rFonts w:asciiTheme="minorHAnsi" w:eastAsia="Times New Roman" w:hAnsiTheme="minorHAnsi" w:cstheme="minorHAnsi"/>
          <w:lang w:val="es-ES" w:eastAsia="es-ES"/>
        </w:rPr>
      </w:pPr>
    </w:p>
    <w:p w14:paraId="7C379FC5" w14:textId="77777777" w:rsidR="007D72A6" w:rsidRPr="007D72A6" w:rsidRDefault="007D72A6" w:rsidP="007D72A6">
      <w:pPr>
        <w:spacing w:after="0" w:line="271" w:lineRule="auto"/>
        <w:ind w:left="102" w:right="104"/>
        <w:jc w:val="both"/>
        <w:rPr>
          <w:rFonts w:asciiTheme="minorHAnsi" w:eastAsia="Times New Roman" w:hAnsiTheme="minorHAnsi" w:cstheme="minorHAnsi"/>
          <w:w w:val="105"/>
          <w:lang w:val="es-ES" w:eastAsia="es-ES"/>
        </w:rPr>
      </w:pPr>
      <w:r w:rsidRPr="007D72A6">
        <w:rPr>
          <w:rFonts w:asciiTheme="minorHAnsi" w:eastAsia="Times New Roman" w:hAnsiTheme="minorHAnsi" w:cstheme="minorHAnsi"/>
          <w:w w:val="105"/>
          <w:lang w:val="es-ES" w:eastAsia="es-ES"/>
        </w:rPr>
        <w:t>-</w:t>
      </w:r>
      <w:r w:rsidRPr="007D72A6">
        <w:rPr>
          <w:rFonts w:asciiTheme="minorHAnsi" w:eastAsia="Times New Roman" w:hAnsiTheme="minorHAnsi" w:cstheme="minorHAnsi"/>
          <w:b/>
          <w:w w:val="105"/>
          <w:u w:val="single"/>
          <w:lang w:val="es-ES" w:eastAsia="es-ES"/>
        </w:rPr>
        <w:t>Nueva señalética</w:t>
      </w:r>
      <w:r w:rsidRPr="007D72A6">
        <w:rPr>
          <w:rFonts w:asciiTheme="minorHAnsi" w:eastAsia="Times New Roman" w:hAnsiTheme="minorHAnsi" w:cstheme="minorHAnsi"/>
          <w:w w:val="105"/>
          <w:u w:val="single"/>
          <w:lang w:val="es-ES" w:eastAsia="es-ES"/>
        </w:rPr>
        <w:t>:</w:t>
      </w:r>
      <w:r w:rsidRPr="007D72A6">
        <w:rPr>
          <w:rFonts w:asciiTheme="minorHAnsi" w:eastAsia="Times New Roman" w:hAnsiTheme="minorHAnsi" w:cstheme="minorHAnsi"/>
          <w:w w:val="105"/>
          <w:lang w:val="es-ES" w:eastAsia="es-ES"/>
        </w:rPr>
        <w:t xml:space="preserve"> pórticos y tótems de orientación al pasajero para una</w:t>
      </w:r>
      <w:r w:rsidRPr="007D72A6">
        <w:rPr>
          <w:rFonts w:asciiTheme="minorHAnsi" w:eastAsia="Times New Roman" w:hAnsiTheme="minorHAnsi" w:cstheme="minorHAnsi"/>
          <w:spacing w:val="1"/>
          <w:w w:val="105"/>
          <w:lang w:val="es-ES" w:eastAsia="es-ES"/>
        </w:rPr>
        <w:t xml:space="preserve"> </w:t>
      </w:r>
      <w:r w:rsidRPr="007D72A6">
        <w:rPr>
          <w:rFonts w:asciiTheme="minorHAnsi" w:eastAsia="Times New Roman" w:hAnsiTheme="minorHAnsi" w:cstheme="minorHAnsi"/>
          <w:w w:val="105"/>
          <w:lang w:val="es-ES" w:eastAsia="es-ES"/>
        </w:rPr>
        <w:t>experiencia</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más</w:t>
      </w:r>
      <w:r w:rsidRPr="007D72A6">
        <w:rPr>
          <w:rFonts w:asciiTheme="minorHAnsi" w:eastAsia="Times New Roman" w:hAnsiTheme="minorHAnsi" w:cstheme="minorHAnsi"/>
          <w:spacing w:val="-9"/>
          <w:w w:val="105"/>
          <w:lang w:val="es-ES" w:eastAsia="es-ES"/>
        </w:rPr>
        <w:t xml:space="preserve"> </w:t>
      </w:r>
      <w:r w:rsidRPr="007D72A6">
        <w:rPr>
          <w:rFonts w:asciiTheme="minorHAnsi" w:eastAsia="Times New Roman" w:hAnsiTheme="minorHAnsi" w:cstheme="minorHAnsi"/>
          <w:w w:val="105"/>
          <w:lang w:val="es-ES" w:eastAsia="es-ES"/>
        </w:rPr>
        <w:t>ágil</w:t>
      </w:r>
      <w:r w:rsidRPr="007D72A6">
        <w:rPr>
          <w:rFonts w:asciiTheme="minorHAnsi" w:eastAsia="Times New Roman" w:hAnsiTheme="minorHAnsi" w:cstheme="minorHAnsi"/>
          <w:spacing w:val="-7"/>
          <w:w w:val="105"/>
          <w:lang w:val="es-ES" w:eastAsia="es-ES"/>
        </w:rPr>
        <w:t xml:space="preserve"> </w:t>
      </w:r>
      <w:r w:rsidRPr="007D72A6">
        <w:rPr>
          <w:rFonts w:asciiTheme="minorHAnsi" w:eastAsia="Times New Roman" w:hAnsiTheme="minorHAnsi" w:cstheme="minorHAnsi"/>
          <w:w w:val="105"/>
          <w:lang w:val="es-ES" w:eastAsia="es-ES"/>
        </w:rPr>
        <w:t>y</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eficaz,</w:t>
      </w:r>
      <w:r w:rsidRPr="007D72A6">
        <w:rPr>
          <w:rFonts w:asciiTheme="minorHAnsi" w:eastAsia="Times New Roman" w:hAnsiTheme="minorHAnsi" w:cstheme="minorHAnsi"/>
          <w:spacing w:val="-7"/>
          <w:w w:val="105"/>
          <w:lang w:val="es-ES" w:eastAsia="es-ES"/>
        </w:rPr>
        <w:t xml:space="preserve"> </w:t>
      </w:r>
      <w:r w:rsidRPr="007D72A6">
        <w:rPr>
          <w:rFonts w:asciiTheme="minorHAnsi" w:eastAsia="Times New Roman" w:hAnsiTheme="minorHAnsi" w:cstheme="minorHAnsi"/>
          <w:w w:val="105"/>
          <w:lang w:val="es-ES" w:eastAsia="es-ES"/>
        </w:rPr>
        <w:t>junto</w:t>
      </w:r>
      <w:r w:rsidRPr="007D72A6">
        <w:rPr>
          <w:rFonts w:asciiTheme="minorHAnsi" w:eastAsia="Times New Roman" w:hAnsiTheme="minorHAnsi" w:cstheme="minorHAnsi"/>
          <w:spacing w:val="-9"/>
          <w:w w:val="105"/>
          <w:lang w:val="es-ES" w:eastAsia="es-ES"/>
        </w:rPr>
        <w:t xml:space="preserve"> </w:t>
      </w:r>
      <w:r w:rsidRPr="007D72A6">
        <w:rPr>
          <w:rFonts w:asciiTheme="minorHAnsi" w:eastAsia="Times New Roman" w:hAnsiTheme="minorHAnsi" w:cstheme="minorHAnsi"/>
          <w:w w:val="105"/>
          <w:lang w:val="es-ES" w:eastAsia="es-ES"/>
        </w:rPr>
        <w:t>con</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señalización</w:t>
      </w:r>
      <w:r w:rsidRPr="007D72A6">
        <w:rPr>
          <w:rFonts w:asciiTheme="minorHAnsi" w:eastAsia="Times New Roman" w:hAnsiTheme="minorHAnsi" w:cstheme="minorHAnsi"/>
          <w:spacing w:val="-8"/>
          <w:w w:val="105"/>
          <w:lang w:val="es-ES" w:eastAsia="es-ES"/>
        </w:rPr>
        <w:t xml:space="preserve"> para personas con movilidad reducida</w:t>
      </w:r>
      <w:r w:rsidRPr="007D72A6">
        <w:rPr>
          <w:rFonts w:asciiTheme="minorHAnsi" w:eastAsia="Times New Roman" w:hAnsiTheme="minorHAnsi" w:cstheme="minorHAnsi"/>
          <w:spacing w:val="-7"/>
          <w:w w:val="105"/>
          <w:lang w:val="es-ES" w:eastAsia="es-ES"/>
        </w:rPr>
        <w:t xml:space="preserve"> </w:t>
      </w:r>
      <w:r w:rsidRPr="007D72A6">
        <w:rPr>
          <w:rFonts w:asciiTheme="minorHAnsi" w:eastAsia="Times New Roman" w:hAnsiTheme="minorHAnsi" w:cstheme="minorHAnsi"/>
          <w:w w:val="105"/>
          <w:lang w:val="es-ES" w:eastAsia="es-ES"/>
        </w:rPr>
        <w:t>en</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áreas</w:t>
      </w:r>
      <w:r w:rsidRPr="007D72A6">
        <w:rPr>
          <w:rFonts w:asciiTheme="minorHAnsi" w:eastAsia="Times New Roman" w:hAnsiTheme="minorHAnsi" w:cstheme="minorHAnsi"/>
          <w:spacing w:val="-6"/>
          <w:w w:val="105"/>
          <w:lang w:val="es-ES" w:eastAsia="es-ES"/>
        </w:rPr>
        <w:t xml:space="preserve"> </w:t>
      </w:r>
      <w:r w:rsidRPr="007D72A6">
        <w:rPr>
          <w:rFonts w:asciiTheme="minorHAnsi" w:eastAsia="Times New Roman" w:hAnsiTheme="minorHAnsi" w:cstheme="minorHAnsi"/>
          <w:w w:val="105"/>
          <w:lang w:val="es-ES" w:eastAsia="es-ES"/>
        </w:rPr>
        <w:t>de</w:t>
      </w:r>
      <w:r w:rsidRPr="007D72A6">
        <w:rPr>
          <w:rFonts w:asciiTheme="minorHAnsi" w:eastAsia="Times New Roman" w:hAnsiTheme="minorHAnsi" w:cstheme="minorHAnsi"/>
          <w:spacing w:val="-7"/>
          <w:w w:val="105"/>
          <w:lang w:val="es-ES" w:eastAsia="es-ES"/>
        </w:rPr>
        <w:t xml:space="preserve"> </w:t>
      </w:r>
      <w:r w:rsidRPr="007D72A6">
        <w:rPr>
          <w:rFonts w:asciiTheme="minorHAnsi" w:eastAsia="Times New Roman" w:hAnsiTheme="minorHAnsi" w:cstheme="minorHAnsi"/>
          <w:w w:val="105"/>
          <w:lang w:val="es-ES" w:eastAsia="es-ES"/>
        </w:rPr>
        <w:t>descenso.</w:t>
      </w:r>
    </w:p>
    <w:p w14:paraId="7CF93A4E" w14:textId="77777777" w:rsidR="007D72A6" w:rsidRPr="007D72A6" w:rsidRDefault="007D72A6" w:rsidP="007D72A6">
      <w:pPr>
        <w:spacing w:after="0" w:line="271" w:lineRule="auto"/>
        <w:ind w:left="102" w:right="104"/>
        <w:jc w:val="both"/>
        <w:rPr>
          <w:rFonts w:asciiTheme="minorHAnsi" w:eastAsia="Times New Roman" w:hAnsiTheme="minorHAnsi" w:cstheme="minorHAnsi"/>
          <w:w w:val="105"/>
          <w:lang w:val="es-ES" w:eastAsia="es-ES"/>
        </w:rPr>
      </w:pPr>
    </w:p>
    <w:p w14:paraId="01330B79" w14:textId="6C749CFA" w:rsidR="007D72A6" w:rsidRPr="007D72A6" w:rsidRDefault="007D72A6" w:rsidP="007D72A6">
      <w:pPr>
        <w:spacing w:after="0" w:line="271" w:lineRule="auto"/>
        <w:ind w:left="102" w:right="104"/>
        <w:jc w:val="both"/>
        <w:rPr>
          <w:rFonts w:asciiTheme="minorHAnsi" w:eastAsia="Times New Roman" w:hAnsiTheme="minorHAnsi" w:cstheme="minorHAnsi"/>
          <w:w w:val="105"/>
          <w:lang w:val="es-ES" w:eastAsia="es-ES"/>
        </w:rPr>
      </w:pPr>
      <w:r w:rsidRPr="007D72A6">
        <w:rPr>
          <w:rFonts w:asciiTheme="minorHAnsi" w:eastAsia="Times New Roman" w:hAnsiTheme="minorHAnsi" w:cstheme="minorHAnsi"/>
          <w:w w:val="105"/>
          <w:lang w:val="es-ES" w:eastAsia="es-ES"/>
        </w:rPr>
        <w:t>-</w:t>
      </w:r>
      <w:r>
        <w:rPr>
          <w:rFonts w:asciiTheme="minorHAnsi" w:eastAsia="Times New Roman" w:hAnsiTheme="minorHAnsi" w:cstheme="minorHAnsi"/>
          <w:b/>
          <w:w w:val="105"/>
          <w:u w:val="single"/>
          <w:lang w:val="es-ES" w:eastAsia="es-ES"/>
        </w:rPr>
        <w:t>Nuevas c</w:t>
      </w:r>
      <w:r w:rsidRPr="007D72A6">
        <w:rPr>
          <w:rFonts w:asciiTheme="minorHAnsi" w:eastAsia="Times New Roman" w:hAnsiTheme="minorHAnsi" w:cstheme="minorHAnsi"/>
          <w:b/>
          <w:w w:val="105"/>
          <w:u w:val="single"/>
          <w:lang w:val="es-ES" w:eastAsia="es-ES"/>
        </w:rPr>
        <w:t xml:space="preserve">ubiertas de </w:t>
      </w:r>
      <w:r>
        <w:rPr>
          <w:rFonts w:asciiTheme="minorHAnsi" w:eastAsia="Times New Roman" w:hAnsiTheme="minorHAnsi" w:cstheme="minorHAnsi"/>
          <w:b/>
          <w:w w:val="105"/>
          <w:u w:val="single"/>
          <w:lang w:val="es-ES" w:eastAsia="es-ES"/>
        </w:rPr>
        <w:t>l</w:t>
      </w:r>
      <w:r w:rsidRPr="007D72A6">
        <w:rPr>
          <w:rFonts w:asciiTheme="minorHAnsi" w:eastAsia="Times New Roman" w:hAnsiTheme="minorHAnsi" w:cstheme="minorHAnsi"/>
          <w:b/>
          <w:w w:val="105"/>
          <w:u w:val="single"/>
          <w:lang w:val="es-ES" w:eastAsia="es-ES"/>
        </w:rPr>
        <w:t xml:space="preserve">ona </w:t>
      </w:r>
      <w:r>
        <w:rPr>
          <w:rFonts w:asciiTheme="minorHAnsi" w:eastAsia="Times New Roman" w:hAnsiTheme="minorHAnsi" w:cstheme="minorHAnsi"/>
          <w:b/>
          <w:w w:val="105"/>
          <w:u w:val="single"/>
          <w:lang w:val="es-ES" w:eastAsia="es-ES"/>
        </w:rPr>
        <w:t>t</w:t>
      </w:r>
      <w:r w:rsidRPr="007D72A6">
        <w:rPr>
          <w:rFonts w:asciiTheme="minorHAnsi" w:eastAsia="Times New Roman" w:hAnsiTheme="minorHAnsi" w:cstheme="minorHAnsi"/>
          <w:b/>
          <w:w w:val="105"/>
          <w:u w:val="single"/>
          <w:lang w:val="es-ES" w:eastAsia="es-ES"/>
        </w:rPr>
        <w:t xml:space="preserve">ensada: </w:t>
      </w:r>
      <w:r w:rsidRPr="007D72A6">
        <w:rPr>
          <w:rFonts w:asciiTheme="minorHAnsi" w:eastAsia="Times New Roman" w:hAnsiTheme="minorHAnsi" w:cstheme="minorHAnsi"/>
          <w:w w:val="105"/>
          <w:lang w:val="es-ES" w:eastAsia="es-ES"/>
        </w:rPr>
        <w:t>se desarrolla</w:t>
      </w:r>
      <w:r>
        <w:rPr>
          <w:rFonts w:asciiTheme="minorHAnsi" w:eastAsia="Times New Roman" w:hAnsiTheme="minorHAnsi" w:cstheme="minorHAnsi"/>
          <w:w w:val="105"/>
          <w:lang w:val="es-ES" w:eastAsia="es-ES"/>
        </w:rPr>
        <w:t>ro</w:t>
      </w:r>
      <w:r w:rsidRPr="007D72A6">
        <w:rPr>
          <w:rFonts w:asciiTheme="minorHAnsi" w:eastAsia="Times New Roman" w:hAnsiTheme="minorHAnsi" w:cstheme="minorHAnsi"/>
          <w:w w:val="105"/>
          <w:lang w:val="es-ES" w:eastAsia="es-ES"/>
        </w:rPr>
        <w:t>n</w:t>
      </w:r>
      <w:r>
        <w:rPr>
          <w:rFonts w:asciiTheme="minorHAnsi" w:eastAsia="Times New Roman" w:hAnsiTheme="minorHAnsi" w:cstheme="minorHAnsi"/>
          <w:w w:val="105"/>
          <w:lang w:val="es-ES" w:eastAsia="es-ES"/>
        </w:rPr>
        <w:t>, a lo largo de toda la terminal</w:t>
      </w:r>
      <w:r w:rsidRPr="007D72A6">
        <w:rPr>
          <w:rFonts w:asciiTheme="minorHAnsi" w:eastAsia="Times New Roman" w:hAnsiTheme="minorHAnsi" w:cstheme="minorHAnsi"/>
          <w:w w:val="105"/>
          <w:lang w:val="es-ES" w:eastAsia="es-ES"/>
        </w:rPr>
        <w:t xml:space="preserve"> en los sectores de espera de autos particulares</w:t>
      </w:r>
      <w:r>
        <w:rPr>
          <w:rFonts w:asciiTheme="minorHAnsi" w:eastAsia="Times New Roman" w:hAnsiTheme="minorHAnsi" w:cstheme="minorHAnsi"/>
          <w:w w:val="105"/>
          <w:lang w:val="es-ES" w:eastAsia="es-ES"/>
        </w:rPr>
        <w:t>,</w:t>
      </w:r>
      <w:r w:rsidRPr="007D72A6">
        <w:rPr>
          <w:rFonts w:asciiTheme="minorHAnsi" w:eastAsia="Times New Roman" w:hAnsiTheme="minorHAnsi" w:cstheme="minorHAnsi"/>
          <w:w w:val="105"/>
          <w:lang w:val="es-ES" w:eastAsia="es-ES"/>
        </w:rPr>
        <w:t xml:space="preserve"> </w:t>
      </w:r>
      <w:r>
        <w:rPr>
          <w:rFonts w:asciiTheme="minorHAnsi" w:eastAsia="Times New Roman" w:hAnsiTheme="minorHAnsi" w:cstheme="minorHAnsi"/>
          <w:w w:val="105"/>
          <w:lang w:val="es-ES" w:eastAsia="es-ES"/>
        </w:rPr>
        <w:t>para dar</w:t>
      </w:r>
      <w:r w:rsidRPr="007D72A6">
        <w:rPr>
          <w:rFonts w:asciiTheme="minorHAnsi" w:eastAsia="Times New Roman" w:hAnsiTheme="minorHAnsi" w:cstheme="minorHAnsi"/>
          <w:w w:val="105"/>
          <w:lang w:val="es-ES" w:eastAsia="es-ES"/>
        </w:rPr>
        <w:t xml:space="preserve"> protección al pasajero desde el descenso del vehículo hasta el acceso a la terminal.</w:t>
      </w:r>
    </w:p>
    <w:p w14:paraId="1E4BCBF8" w14:textId="77777777" w:rsidR="007D72A6" w:rsidRPr="007D72A6" w:rsidRDefault="007D72A6" w:rsidP="007D72A6">
      <w:pPr>
        <w:spacing w:after="0" w:line="271" w:lineRule="auto"/>
        <w:ind w:left="102" w:right="104"/>
        <w:jc w:val="both"/>
        <w:rPr>
          <w:rFonts w:asciiTheme="minorHAnsi" w:eastAsia="Times New Roman" w:hAnsiTheme="minorHAnsi" w:cstheme="minorHAnsi"/>
          <w:lang w:val="es-ES" w:eastAsia="es-ES"/>
        </w:rPr>
      </w:pPr>
    </w:p>
    <w:p w14:paraId="2AC68D5A" w14:textId="277D06B8" w:rsidR="007D72A6" w:rsidRPr="007D72A6" w:rsidRDefault="007D72A6" w:rsidP="005305E9">
      <w:pPr>
        <w:spacing w:after="0" w:line="271" w:lineRule="auto"/>
        <w:ind w:left="102" w:right="105"/>
        <w:jc w:val="both"/>
        <w:rPr>
          <w:rFonts w:asciiTheme="minorHAnsi" w:eastAsia="Times New Roman" w:hAnsiTheme="minorHAnsi" w:cstheme="minorHAnsi"/>
          <w:w w:val="105"/>
          <w:lang w:val="es-ES" w:eastAsia="es-ES"/>
        </w:rPr>
      </w:pPr>
      <w:r w:rsidRPr="007D72A6">
        <w:rPr>
          <w:rFonts w:asciiTheme="minorHAnsi" w:eastAsia="Times New Roman" w:hAnsiTheme="minorHAnsi" w:cstheme="minorHAnsi"/>
          <w:w w:val="105"/>
          <w:lang w:val="es-ES" w:eastAsia="es-ES"/>
        </w:rPr>
        <w:t>-</w:t>
      </w:r>
      <w:r w:rsidRPr="007D72A6">
        <w:rPr>
          <w:rFonts w:asciiTheme="minorHAnsi" w:eastAsia="Times New Roman" w:hAnsiTheme="minorHAnsi" w:cstheme="minorHAnsi"/>
          <w:b/>
          <w:w w:val="105"/>
          <w:u w:val="single"/>
          <w:lang w:val="es-ES" w:eastAsia="es-ES"/>
        </w:rPr>
        <w:t xml:space="preserve">Mejoras en </w:t>
      </w:r>
      <w:r>
        <w:rPr>
          <w:rFonts w:asciiTheme="minorHAnsi" w:eastAsia="Times New Roman" w:hAnsiTheme="minorHAnsi" w:cstheme="minorHAnsi"/>
          <w:b/>
          <w:w w:val="105"/>
          <w:u w:val="single"/>
          <w:lang w:val="es-ES" w:eastAsia="es-ES"/>
        </w:rPr>
        <w:t>s</w:t>
      </w:r>
      <w:r w:rsidRPr="007D72A6">
        <w:rPr>
          <w:rFonts w:asciiTheme="minorHAnsi" w:eastAsia="Times New Roman" w:hAnsiTheme="minorHAnsi" w:cstheme="minorHAnsi"/>
          <w:b/>
          <w:w w:val="105"/>
          <w:u w:val="single"/>
          <w:lang w:val="es-ES" w:eastAsia="es-ES"/>
        </w:rPr>
        <w:t>ector Arribos Internacionales, Partidas y Arribos Nacionales:</w:t>
      </w:r>
      <w:r w:rsidRPr="007D72A6">
        <w:rPr>
          <w:rFonts w:asciiTheme="minorHAnsi" w:eastAsia="Times New Roman" w:hAnsiTheme="minorHAnsi" w:cstheme="minorHAnsi"/>
          <w:w w:val="105"/>
          <w:lang w:val="es-ES" w:eastAsia="es-ES"/>
        </w:rPr>
        <w:t xml:space="preserve"> </w:t>
      </w:r>
      <w:r>
        <w:rPr>
          <w:rFonts w:asciiTheme="minorHAnsi" w:eastAsia="Times New Roman" w:hAnsiTheme="minorHAnsi" w:cstheme="minorHAnsi"/>
          <w:w w:val="105"/>
          <w:lang w:val="es-ES" w:eastAsia="es-ES"/>
        </w:rPr>
        <w:t>se a</w:t>
      </w:r>
      <w:r w:rsidRPr="007D72A6">
        <w:rPr>
          <w:rFonts w:asciiTheme="minorHAnsi" w:eastAsia="Times New Roman" w:hAnsiTheme="minorHAnsi" w:cstheme="minorHAnsi"/>
          <w:w w:val="105"/>
          <w:lang w:val="es-ES" w:eastAsia="es-ES"/>
        </w:rPr>
        <w:t>mpli</w:t>
      </w:r>
      <w:r>
        <w:rPr>
          <w:rFonts w:asciiTheme="minorHAnsi" w:eastAsia="Times New Roman" w:hAnsiTheme="minorHAnsi" w:cstheme="minorHAnsi"/>
          <w:w w:val="105"/>
          <w:lang w:val="es-ES" w:eastAsia="es-ES"/>
        </w:rPr>
        <w:t>ó</w:t>
      </w:r>
      <w:r w:rsidRPr="007D72A6">
        <w:rPr>
          <w:rFonts w:asciiTheme="minorHAnsi" w:eastAsia="Times New Roman" w:hAnsiTheme="minorHAnsi" w:cstheme="minorHAnsi"/>
          <w:w w:val="105"/>
          <w:lang w:val="es-ES" w:eastAsia="es-ES"/>
        </w:rPr>
        <w:t xml:space="preserve"> el área exterior en Arribos Internacionales</w:t>
      </w:r>
      <w:r>
        <w:rPr>
          <w:rFonts w:asciiTheme="minorHAnsi" w:eastAsia="Times New Roman" w:hAnsiTheme="minorHAnsi" w:cstheme="minorHAnsi"/>
          <w:w w:val="105"/>
          <w:lang w:val="es-ES" w:eastAsia="es-ES"/>
        </w:rPr>
        <w:t xml:space="preserve"> con </w:t>
      </w:r>
      <w:r w:rsidRPr="007D72A6">
        <w:rPr>
          <w:rFonts w:asciiTheme="minorHAnsi" w:eastAsia="Times New Roman" w:hAnsiTheme="minorHAnsi" w:cstheme="minorHAnsi"/>
          <w:w w:val="105"/>
          <w:lang w:val="es-ES" w:eastAsia="es-ES"/>
        </w:rPr>
        <w:t>más superficie de</w:t>
      </w:r>
      <w:r w:rsidRPr="007D72A6">
        <w:rPr>
          <w:rFonts w:asciiTheme="minorHAnsi" w:eastAsia="Times New Roman" w:hAnsiTheme="minorHAnsi" w:cstheme="minorHAnsi"/>
          <w:spacing w:val="1"/>
          <w:w w:val="105"/>
          <w:lang w:val="es-ES" w:eastAsia="es-ES"/>
        </w:rPr>
        <w:t xml:space="preserve"> </w:t>
      </w:r>
      <w:r>
        <w:rPr>
          <w:rFonts w:asciiTheme="minorHAnsi" w:eastAsia="Times New Roman" w:hAnsiTheme="minorHAnsi" w:cstheme="minorHAnsi"/>
          <w:w w:val="110"/>
          <w:lang w:val="es-ES" w:eastAsia="es-ES"/>
        </w:rPr>
        <w:t xml:space="preserve">vereda y la </w:t>
      </w:r>
      <w:r w:rsidRPr="007D72A6">
        <w:rPr>
          <w:rFonts w:asciiTheme="minorHAnsi" w:eastAsia="Times New Roman" w:hAnsiTheme="minorHAnsi" w:cstheme="minorHAnsi"/>
          <w:w w:val="110"/>
          <w:lang w:val="es-ES" w:eastAsia="es-ES"/>
        </w:rPr>
        <w:t xml:space="preserve">incorporación de </w:t>
      </w:r>
      <w:r>
        <w:rPr>
          <w:rFonts w:asciiTheme="minorHAnsi" w:eastAsia="Times New Roman" w:hAnsiTheme="minorHAnsi" w:cstheme="minorHAnsi"/>
          <w:w w:val="110"/>
          <w:lang w:val="es-ES" w:eastAsia="es-ES"/>
        </w:rPr>
        <w:t>piso</w:t>
      </w:r>
      <w:r w:rsidRPr="007D72A6">
        <w:rPr>
          <w:rFonts w:asciiTheme="minorHAnsi" w:eastAsia="Times New Roman" w:hAnsiTheme="minorHAnsi" w:cstheme="minorHAnsi"/>
          <w:w w:val="110"/>
          <w:lang w:val="es-ES" w:eastAsia="es-ES"/>
        </w:rPr>
        <w:t xml:space="preserve"> </w:t>
      </w:r>
      <w:proofErr w:type="spellStart"/>
      <w:r w:rsidRPr="007D72A6">
        <w:rPr>
          <w:rFonts w:asciiTheme="minorHAnsi" w:eastAsia="Times New Roman" w:hAnsiTheme="minorHAnsi" w:cstheme="minorHAnsi"/>
          <w:w w:val="110"/>
          <w:lang w:val="es-ES" w:eastAsia="es-ES"/>
        </w:rPr>
        <w:t>podotáctil</w:t>
      </w:r>
      <w:proofErr w:type="spellEnd"/>
      <w:r w:rsidRPr="007D72A6">
        <w:rPr>
          <w:rFonts w:asciiTheme="minorHAnsi" w:eastAsia="Times New Roman" w:hAnsiTheme="minorHAnsi" w:cstheme="minorHAnsi"/>
          <w:w w:val="110"/>
          <w:lang w:val="es-ES" w:eastAsia="es-ES"/>
        </w:rPr>
        <w:t xml:space="preserve"> para personas con movilidad reducida.</w:t>
      </w:r>
      <w:r w:rsidR="005305E9">
        <w:rPr>
          <w:rFonts w:asciiTheme="minorHAnsi" w:eastAsia="Times New Roman" w:hAnsiTheme="minorHAnsi" w:cstheme="minorHAnsi"/>
          <w:w w:val="110"/>
          <w:lang w:val="es-ES" w:eastAsia="es-ES"/>
        </w:rPr>
        <w:t xml:space="preserve"> Además, se e</w:t>
      </w:r>
      <w:r w:rsidRPr="007D72A6">
        <w:rPr>
          <w:rFonts w:asciiTheme="minorHAnsi" w:eastAsia="Times New Roman" w:hAnsiTheme="minorHAnsi" w:cstheme="minorHAnsi"/>
          <w:w w:val="110"/>
          <w:lang w:val="es-ES" w:eastAsia="es-ES"/>
        </w:rPr>
        <w:t>jecu</w:t>
      </w:r>
      <w:r w:rsidR="005305E9">
        <w:rPr>
          <w:rFonts w:asciiTheme="minorHAnsi" w:eastAsia="Times New Roman" w:hAnsiTheme="minorHAnsi" w:cstheme="minorHAnsi"/>
          <w:w w:val="110"/>
          <w:lang w:val="es-ES" w:eastAsia="es-ES"/>
        </w:rPr>
        <w:t>taron n</w:t>
      </w:r>
      <w:r w:rsidRPr="007D72A6">
        <w:rPr>
          <w:rFonts w:asciiTheme="minorHAnsi" w:eastAsia="Times New Roman" w:hAnsiTheme="minorHAnsi" w:cstheme="minorHAnsi"/>
          <w:w w:val="110"/>
          <w:lang w:val="es-ES" w:eastAsia="es-ES"/>
        </w:rPr>
        <w:t>uevas veredas en Partidas, ampliando la superficie de circulación.</w:t>
      </w:r>
      <w:r w:rsidR="005305E9">
        <w:rPr>
          <w:rFonts w:asciiTheme="minorHAnsi" w:eastAsia="Times New Roman" w:hAnsiTheme="minorHAnsi" w:cstheme="minorHAnsi"/>
          <w:w w:val="110"/>
          <w:lang w:val="es-ES" w:eastAsia="es-ES"/>
        </w:rPr>
        <w:t xml:space="preserve"> Se incorporó n</w:t>
      </w:r>
      <w:r w:rsidRPr="007D72A6">
        <w:rPr>
          <w:rFonts w:asciiTheme="minorHAnsi" w:eastAsia="Times New Roman" w:hAnsiTheme="minorHAnsi" w:cstheme="minorHAnsi"/>
          <w:w w:val="110"/>
          <w:lang w:val="es-ES" w:eastAsia="es-ES"/>
        </w:rPr>
        <w:t>uevo</w:t>
      </w:r>
      <w:r w:rsidRPr="007D72A6">
        <w:rPr>
          <w:rFonts w:asciiTheme="minorHAnsi" w:eastAsia="Times New Roman" w:hAnsiTheme="minorHAnsi" w:cstheme="minorHAnsi"/>
          <w:spacing w:val="1"/>
          <w:w w:val="110"/>
          <w:lang w:val="es-ES" w:eastAsia="es-ES"/>
        </w:rPr>
        <w:t xml:space="preserve"> </w:t>
      </w:r>
      <w:r w:rsidRPr="007D72A6">
        <w:rPr>
          <w:rFonts w:asciiTheme="minorHAnsi" w:eastAsia="Times New Roman" w:hAnsiTheme="minorHAnsi" w:cstheme="minorHAnsi"/>
          <w:w w:val="105"/>
          <w:lang w:val="es-ES" w:eastAsia="es-ES"/>
        </w:rPr>
        <w:t>paisajismo</w:t>
      </w:r>
      <w:r w:rsidR="005305E9">
        <w:rPr>
          <w:rFonts w:asciiTheme="minorHAnsi" w:eastAsia="Times New Roman" w:hAnsiTheme="minorHAnsi" w:cstheme="minorHAnsi"/>
          <w:w w:val="105"/>
          <w:lang w:val="es-ES" w:eastAsia="es-ES"/>
        </w:rPr>
        <w:t xml:space="preserve"> con </w:t>
      </w:r>
      <w:r w:rsidRPr="007D72A6">
        <w:rPr>
          <w:rFonts w:asciiTheme="minorHAnsi" w:eastAsia="Times New Roman" w:hAnsiTheme="minorHAnsi" w:cstheme="minorHAnsi"/>
          <w:w w:val="105"/>
          <w:lang w:val="es-ES" w:eastAsia="es-ES"/>
        </w:rPr>
        <w:t xml:space="preserve">canteros </w:t>
      </w:r>
      <w:r w:rsidR="005305E9">
        <w:rPr>
          <w:rFonts w:asciiTheme="minorHAnsi" w:eastAsia="Times New Roman" w:hAnsiTheme="minorHAnsi" w:cstheme="minorHAnsi"/>
          <w:w w:val="105"/>
          <w:lang w:val="es-ES" w:eastAsia="es-ES"/>
        </w:rPr>
        <w:t xml:space="preserve">que brindan </w:t>
      </w:r>
      <w:r w:rsidRPr="007D72A6">
        <w:rPr>
          <w:rFonts w:asciiTheme="minorHAnsi" w:eastAsia="Times New Roman" w:hAnsiTheme="minorHAnsi" w:cstheme="minorHAnsi"/>
          <w:w w:val="105"/>
          <w:lang w:val="es-ES" w:eastAsia="es-ES"/>
        </w:rPr>
        <w:t xml:space="preserve">áreas de sentado </w:t>
      </w:r>
      <w:r w:rsidR="005305E9">
        <w:rPr>
          <w:rFonts w:asciiTheme="minorHAnsi" w:eastAsia="Times New Roman" w:hAnsiTheme="minorHAnsi" w:cstheme="minorHAnsi"/>
          <w:w w:val="105"/>
          <w:lang w:val="es-ES" w:eastAsia="es-ES"/>
        </w:rPr>
        <w:t>con v</w:t>
      </w:r>
      <w:r w:rsidRPr="007D72A6">
        <w:rPr>
          <w:rFonts w:asciiTheme="minorHAnsi" w:eastAsia="Times New Roman" w:hAnsiTheme="minorHAnsi" w:cstheme="minorHAnsi"/>
          <w:w w:val="105"/>
          <w:lang w:val="es-ES" w:eastAsia="es-ES"/>
        </w:rPr>
        <w:t>egetación nativa.</w:t>
      </w:r>
      <w:r w:rsidR="005305E9">
        <w:rPr>
          <w:rFonts w:asciiTheme="minorHAnsi" w:eastAsia="Times New Roman" w:hAnsiTheme="minorHAnsi" w:cstheme="minorHAnsi"/>
          <w:w w:val="105"/>
          <w:lang w:val="es-ES" w:eastAsia="es-ES"/>
        </w:rPr>
        <w:t xml:space="preserve"> Se agregó n</w:t>
      </w:r>
      <w:r w:rsidRPr="007D72A6">
        <w:rPr>
          <w:rFonts w:asciiTheme="minorHAnsi" w:eastAsia="Times New Roman" w:hAnsiTheme="minorHAnsi" w:cstheme="minorHAnsi"/>
          <w:w w:val="105"/>
          <w:lang w:val="es-ES" w:eastAsia="es-ES"/>
        </w:rPr>
        <w:t xml:space="preserve">uevo mobiliario </w:t>
      </w:r>
      <w:r w:rsidR="005305E9">
        <w:rPr>
          <w:rFonts w:asciiTheme="minorHAnsi" w:eastAsia="Times New Roman" w:hAnsiTheme="minorHAnsi" w:cstheme="minorHAnsi"/>
          <w:w w:val="105"/>
          <w:lang w:val="es-ES" w:eastAsia="es-ES"/>
        </w:rPr>
        <w:t>u</w:t>
      </w:r>
      <w:r w:rsidRPr="007D72A6">
        <w:rPr>
          <w:rFonts w:asciiTheme="minorHAnsi" w:eastAsia="Times New Roman" w:hAnsiTheme="minorHAnsi" w:cstheme="minorHAnsi"/>
          <w:w w:val="105"/>
          <w:lang w:val="es-ES" w:eastAsia="es-ES"/>
        </w:rPr>
        <w:t>rbano</w:t>
      </w:r>
      <w:r w:rsidR="005305E9">
        <w:rPr>
          <w:rFonts w:asciiTheme="minorHAnsi" w:eastAsia="Times New Roman" w:hAnsiTheme="minorHAnsi" w:cstheme="minorHAnsi"/>
          <w:w w:val="105"/>
          <w:lang w:val="es-ES" w:eastAsia="es-ES"/>
        </w:rPr>
        <w:t xml:space="preserve"> con </w:t>
      </w:r>
      <w:r w:rsidRPr="007D72A6">
        <w:rPr>
          <w:rFonts w:asciiTheme="minorHAnsi" w:eastAsia="Times New Roman" w:hAnsiTheme="minorHAnsi" w:cstheme="minorHAnsi"/>
          <w:w w:val="105"/>
          <w:lang w:val="es-ES" w:eastAsia="es-ES"/>
        </w:rPr>
        <w:t>bancos y asientos en áreas de espera para el confort del pasajero.</w:t>
      </w:r>
      <w:r w:rsidR="005305E9">
        <w:rPr>
          <w:rFonts w:asciiTheme="minorHAnsi" w:eastAsia="Times New Roman" w:hAnsiTheme="minorHAnsi" w:cstheme="minorHAnsi"/>
          <w:w w:val="105"/>
          <w:lang w:val="es-ES" w:eastAsia="es-ES"/>
        </w:rPr>
        <w:t xml:space="preserve"> Se incorporó un </w:t>
      </w:r>
      <w:r w:rsidR="002F6311" w:rsidRPr="002F6311">
        <w:t xml:space="preserve">área de espera para </w:t>
      </w:r>
      <w:r w:rsidRPr="007D72A6">
        <w:rPr>
          <w:rFonts w:asciiTheme="minorHAnsi" w:eastAsia="Times New Roman" w:hAnsiTheme="minorHAnsi" w:cstheme="minorHAnsi"/>
          <w:w w:val="105"/>
          <w:lang w:val="es-ES" w:eastAsia="es-ES"/>
        </w:rPr>
        <w:t>tax</w:t>
      </w:r>
      <w:r w:rsidR="005305E9">
        <w:rPr>
          <w:rFonts w:asciiTheme="minorHAnsi" w:eastAsia="Times New Roman" w:hAnsiTheme="minorHAnsi" w:cstheme="minorHAnsi"/>
          <w:w w:val="105"/>
          <w:lang w:val="es-ES" w:eastAsia="es-ES"/>
        </w:rPr>
        <w:t xml:space="preserve">is en sector internacional con </w:t>
      </w:r>
      <w:r w:rsidRPr="007D72A6">
        <w:rPr>
          <w:rFonts w:asciiTheme="minorHAnsi" w:eastAsia="Times New Roman" w:hAnsiTheme="minorHAnsi" w:cstheme="minorHAnsi"/>
          <w:spacing w:val="-76"/>
          <w:w w:val="105"/>
          <w:lang w:val="es-ES" w:eastAsia="es-ES"/>
        </w:rPr>
        <w:t xml:space="preserve">   </w:t>
      </w:r>
      <w:r w:rsidRPr="007D72A6">
        <w:rPr>
          <w:rFonts w:asciiTheme="minorHAnsi" w:eastAsia="Times New Roman" w:hAnsiTheme="minorHAnsi" w:cstheme="minorHAnsi"/>
          <w:w w:val="110"/>
          <w:lang w:val="es-ES" w:eastAsia="es-ES"/>
        </w:rPr>
        <w:t>carriles</w:t>
      </w:r>
      <w:r w:rsidRPr="007D72A6">
        <w:rPr>
          <w:rFonts w:asciiTheme="minorHAnsi" w:eastAsia="Times New Roman" w:hAnsiTheme="minorHAnsi" w:cstheme="minorHAnsi"/>
          <w:spacing w:val="-7"/>
          <w:w w:val="110"/>
          <w:lang w:val="es-ES" w:eastAsia="es-ES"/>
        </w:rPr>
        <w:t xml:space="preserve"> </w:t>
      </w:r>
      <w:r w:rsidRPr="007D72A6">
        <w:rPr>
          <w:rFonts w:asciiTheme="minorHAnsi" w:eastAsia="Times New Roman" w:hAnsiTheme="minorHAnsi" w:cstheme="minorHAnsi"/>
          <w:w w:val="110"/>
          <w:lang w:val="es-ES" w:eastAsia="es-ES"/>
        </w:rPr>
        <w:t>que</w:t>
      </w:r>
      <w:r w:rsidRPr="007D72A6">
        <w:rPr>
          <w:rFonts w:asciiTheme="minorHAnsi" w:eastAsia="Times New Roman" w:hAnsiTheme="minorHAnsi" w:cstheme="minorHAnsi"/>
          <w:spacing w:val="-7"/>
          <w:w w:val="110"/>
          <w:lang w:val="es-ES" w:eastAsia="es-ES"/>
        </w:rPr>
        <w:t xml:space="preserve"> </w:t>
      </w:r>
      <w:r w:rsidRPr="007D72A6">
        <w:rPr>
          <w:rFonts w:asciiTheme="minorHAnsi" w:eastAsia="Times New Roman" w:hAnsiTheme="minorHAnsi" w:cstheme="minorHAnsi"/>
          <w:w w:val="110"/>
          <w:lang w:val="es-ES" w:eastAsia="es-ES"/>
        </w:rPr>
        <w:t>agiliza</w:t>
      </w:r>
      <w:r w:rsidR="005305E9">
        <w:rPr>
          <w:rFonts w:asciiTheme="minorHAnsi" w:eastAsia="Times New Roman" w:hAnsiTheme="minorHAnsi" w:cstheme="minorHAnsi"/>
          <w:w w:val="110"/>
          <w:lang w:val="es-ES" w:eastAsia="es-ES"/>
        </w:rPr>
        <w:t>n</w:t>
      </w:r>
      <w:r w:rsidRPr="007D72A6">
        <w:rPr>
          <w:rFonts w:asciiTheme="minorHAnsi" w:eastAsia="Times New Roman" w:hAnsiTheme="minorHAnsi" w:cstheme="minorHAnsi"/>
          <w:spacing w:val="-8"/>
          <w:w w:val="110"/>
          <w:lang w:val="es-ES" w:eastAsia="es-ES"/>
        </w:rPr>
        <w:t xml:space="preserve"> </w:t>
      </w:r>
      <w:r w:rsidRPr="007D72A6">
        <w:rPr>
          <w:rFonts w:asciiTheme="minorHAnsi" w:eastAsia="Times New Roman" w:hAnsiTheme="minorHAnsi" w:cstheme="minorHAnsi"/>
          <w:w w:val="110"/>
          <w:lang w:val="es-ES" w:eastAsia="es-ES"/>
        </w:rPr>
        <w:t>el</w:t>
      </w:r>
      <w:r w:rsidRPr="007D72A6">
        <w:rPr>
          <w:rFonts w:asciiTheme="minorHAnsi" w:eastAsia="Times New Roman" w:hAnsiTheme="minorHAnsi" w:cstheme="minorHAnsi"/>
          <w:spacing w:val="-7"/>
          <w:w w:val="110"/>
          <w:lang w:val="es-ES" w:eastAsia="es-ES"/>
        </w:rPr>
        <w:t xml:space="preserve"> </w:t>
      </w:r>
      <w:r w:rsidRPr="007D72A6">
        <w:rPr>
          <w:rFonts w:asciiTheme="minorHAnsi" w:eastAsia="Times New Roman" w:hAnsiTheme="minorHAnsi" w:cstheme="minorHAnsi"/>
          <w:w w:val="110"/>
          <w:lang w:val="es-ES" w:eastAsia="es-ES"/>
        </w:rPr>
        <w:t>tiempo</w:t>
      </w:r>
      <w:r w:rsidRPr="007D72A6">
        <w:rPr>
          <w:rFonts w:asciiTheme="minorHAnsi" w:eastAsia="Times New Roman" w:hAnsiTheme="minorHAnsi" w:cstheme="minorHAnsi"/>
          <w:spacing w:val="-7"/>
          <w:w w:val="110"/>
          <w:lang w:val="es-ES" w:eastAsia="es-ES"/>
        </w:rPr>
        <w:t xml:space="preserve"> </w:t>
      </w:r>
      <w:r w:rsidRPr="007D72A6">
        <w:rPr>
          <w:rFonts w:asciiTheme="minorHAnsi" w:eastAsia="Times New Roman" w:hAnsiTheme="minorHAnsi" w:cstheme="minorHAnsi"/>
          <w:w w:val="110"/>
          <w:lang w:val="es-ES" w:eastAsia="es-ES"/>
        </w:rPr>
        <w:t>de</w:t>
      </w:r>
      <w:r w:rsidRPr="007D72A6">
        <w:rPr>
          <w:rFonts w:asciiTheme="minorHAnsi" w:eastAsia="Times New Roman" w:hAnsiTheme="minorHAnsi" w:cstheme="minorHAnsi"/>
          <w:spacing w:val="-7"/>
          <w:w w:val="110"/>
          <w:lang w:val="es-ES" w:eastAsia="es-ES"/>
        </w:rPr>
        <w:t xml:space="preserve"> </w:t>
      </w:r>
      <w:r w:rsidRPr="007D72A6">
        <w:rPr>
          <w:rFonts w:asciiTheme="minorHAnsi" w:eastAsia="Times New Roman" w:hAnsiTheme="minorHAnsi" w:cstheme="minorHAnsi"/>
          <w:w w:val="110"/>
          <w:lang w:val="es-ES" w:eastAsia="es-ES"/>
        </w:rPr>
        <w:t>espera</w:t>
      </w:r>
      <w:r w:rsidRPr="007D72A6">
        <w:rPr>
          <w:rFonts w:asciiTheme="minorHAnsi" w:eastAsia="Times New Roman" w:hAnsiTheme="minorHAnsi" w:cstheme="minorHAnsi"/>
          <w:spacing w:val="-8"/>
          <w:w w:val="110"/>
          <w:lang w:val="es-ES" w:eastAsia="es-ES"/>
        </w:rPr>
        <w:t xml:space="preserve"> </w:t>
      </w:r>
      <w:r w:rsidRPr="007D72A6">
        <w:rPr>
          <w:rFonts w:asciiTheme="minorHAnsi" w:eastAsia="Times New Roman" w:hAnsiTheme="minorHAnsi" w:cstheme="minorHAnsi"/>
          <w:w w:val="110"/>
          <w:lang w:val="es-ES" w:eastAsia="es-ES"/>
        </w:rPr>
        <w:t>de</w:t>
      </w:r>
      <w:r w:rsidRPr="007D72A6">
        <w:rPr>
          <w:rFonts w:asciiTheme="minorHAnsi" w:eastAsia="Times New Roman" w:hAnsiTheme="minorHAnsi" w:cstheme="minorHAnsi"/>
          <w:spacing w:val="-7"/>
          <w:w w:val="110"/>
          <w:lang w:val="es-ES" w:eastAsia="es-ES"/>
        </w:rPr>
        <w:t xml:space="preserve"> </w:t>
      </w:r>
      <w:r w:rsidRPr="007D72A6">
        <w:rPr>
          <w:rFonts w:asciiTheme="minorHAnsi" w:eastAsia="Times New Roman" w:hAnsiTheme="minorHAnsi" w:cstheme="minorHAnsi"/>
          <w:w w:val="110"/>
          <w:lang w:val="es-ES" w:eastAsia="es-ES"/>
        </w:rPr>
        <w:t>los</w:t>
      </w:r>
      <w:r w:rsidRPr="007D72A6">
        <w:rPr>
          <w:rFonts w:asciiTheme="minorHAnsi" w:eastAsia="Times New Roman" w:hAnsiTheme="minorHAnsi" w:cstheme="minorHAnsi"/>
          <w:spacing w:val="-6"/>
          <w:w w:val="110"/>
          <w:lang w:val="es-ES" w:eastAsia="es-ES"/>
        </w:rPr>
        <w:t xml:space="preserve"> </w:t>
      </w:r>
      <w:r w:rsidRPr="007D72A6">
        <w:rPr>
          <w:rFonts w:asciiTheme="minorHAnsi" w:eastAsia="Times New Roman" w:hAnsiTheme="minorHAnsi" w:cstheme="minorHAnsi"/>
          <w:w w:val="110"/>
          <w:lang w:val="es-ES" w:eastAsia="es-ES"/>
        </w:rPr>
        <w:t>pasajeros</w:t>
      </w:r>
      <w:r w:rsidR="005305E9">
        <w:rPr>
          <w:rFonts w:asciiTheme="minorHAnsi" w:eastAsia="Times New Roman" w:hAnsiTheme="minorHAnsi" w:cstheme="minorHAnsi"/>
          <w:w w:val="110"/>
          <w:lang w:val="es-ES" w:eastAsia="es-ES"/>
        </w:rPr>
        <w:t xml:space="preserve">. </w:t>
      </w:r>
      <w:r w:rsidR="002F6311">
        <w:rPr>
          <w:rFonts w:asciiTheme="minorHAnsi" w:eastAsia="Times New Roman" w:hAnsiTheme="minorHAnsi" w:cstheme="minorHAnsi"/>
          <w:w w:val="110"/>
          <w:lang w:val="es-ES" w:eastAsia="es-ES"/>
        </w:rPr>
        <w:t>También, s</w:t>
      </w:r>
      <w:r w:rsidR="005305E9">
        <w:rPr>
          <w:rFonts w:asciiTheme="minorHAnsi" w:eastAsia="Times New Roman" w:hAnsiTheme="minorHAnsi" w:cstheme="minorHAnsi"/>
          <w:w w:val="110"/>
          <w:lang w:val="es-ES" w:eastAsia="es-ES"/>
        </w:rPr>
        <w:t>e a</w:t>
      </w:r>
      <w:r w:rsidRPr="007D72A6">
        <w:rPr>
          <w:rFonts w:asciiTheme="minorHAnsi" w:eastAsia="Times New Roman" w:hAnsiTheme="minorHAnsi" w:cstheme="minorHAnsi"/>
          <w:w w:val="105"/>
          <w:lang w:val="es-ES" w:eastAsia="es-ES"/>
        </w:rPr>
        <w:t>mpli</w:t>
      </w:r>
      <w:r w:rsidR="005305E9">
        <w:rPr>
          <w:rFonts w:asciiTheme="minorHAnsi" w:eastAsia="Times New Roman" w:hAnsiTheme="minorHAnsi" w:cstheme="minorHAnsi"/>
          <w:w w:val="105"/>
          <w:lang w:val="es-ES" w:eastAsia="es-ES"/>
        </w:rPr>
        <w:t>ó</w:t>
      </w:r>
      <w:r w:rsidRPr="007D72A6">
        <w:rPr>
          <w:rFonts w:asciiTheme="minorHAnsi" w:eastAsia="Times New Roman" w:hAnsiTheme="minorHAnsi" w:cstheme="minorHAnsi"/>
          <w:w w:val="105"/>
          <w:lang w:val="es-ES" w:eastAsia="es-ES"/>
        </w:rPr>
        <w:t xml:space="preserve"> el </w:t>
      </w:r>
      <w:r w:rsidR="002F6311">
        <w:rPr>
          <w:rFonts w:asciiTheme="minorHAnsi" w:eastAsia="Times New Roman" w:hAnsiTheme="minorHAnsi" w:cstheme="minorHAnsi"/>
          <w:w w:val="105"/>
          <w:lang w:val="es-ES" w:eastAsia="es-ES"/>
        </w:rPr>
        <w:t xml:space="preserve">área de espera para </w:t>
      </w:r>
      <w:r w:rsidRPr="007D72A6">
        <w:rPr>
          <w:rFonts w:asciiTheme="minorHAnsi" w:eastAsia="Times New Roman" w:hAnsiTheme="minorHAnsi" w:cstheme="minorHAnsi"/>
          <w:w w:val="105"/>
          <w:lang w:val="es-ES" w:eastAsia="es-ES"/>
        </w:rPr>
        <w:t xml:space="preserve">taxis en </w:t>
      </w:r>
      <w:r w:rsidR="002F6311">
        <w:rPr>
          <w:rFonts w:asciiTheme="minorHAnsi" w:eastAsia="Times New Roman" w:hAnsiTheme="minorHAnsi" w:cstheme="minorHAnsi"/>
          <w:w w:val="105"/>
          <w:lang w:val="es-ES" w:eastAsia="es-ES"/>
        </w:rPr>
        <w:t xml:space="preserve">el </w:t>
      </w:r>
      <w:r w:rsidRPr="007D72A6">
        <w:rPr>
          <w:rFonts w:asciiTheme="minorHAnsi" w:eastAsia="Times New Roman" w:hAnsiTheme="minorHAnsi" w:cstheme="minorHAnsi"/>
          <w:w w:val="105"/>
          <w:lang w:val="es-ES" w:eastAsia="es-ES"/>
        </w:rPr>
        <w:t xml:space="preserve">sector </w:t>
      </w:r>
      <w:r w:rsidR="005305E9">
        <w:rPr>
          <w:rFonts w:asciiTheme="minorHAnsi" w:eastAsia="Times New Roman" w:hAnsiTheme="minorHAnsi" w:cstheme="minorHAnsi"/>
          <w:w w:val="105"/>
          <w:lang w:val="es-ES" w:eastAsia="es-ES"/>
        </w:rPr>
        <w:t xml:space="preserve">de </w:t>
      </w:r>
      <w:r w:rsidRPr="007D72A6">
        <w:rPr>
          <w:rFonts w:asciiTheme="minorHAnsi" w:eastAsia="Times New Roman" w:hAnsiTheme="minorHAnsi" w:cstheme="minorHAnsi"/>
          <w:w w:val="105"/>
          <w:lang w:val="es-ES" w:eastAsia="es-ES"/>
        </w:rPr>
        <w:t xml:space="preserve">arribos nacionales con más </w:t>
      </w:r>
      <w:r w:rsidR="002F6311">
        <w:rPr>
          <w:rFonts w:asciiTheme="minorHAnsi" w:eastAsia="Times New Roman" w:hAnsiTheme="minorHAnsi" w:cstheme="minorHAnsi"/>
          <w:w w:val="105"/>
          <w:lang w:val="es-ES" w:eastAsia="es-ES"/>
        </w:rPr>
        <w:t xml:space="preserve">espacios </w:t>
      </w:r>
      <w:r w:rsidRPr="007D72A6">
        <w:rPr>
          <w:rFonts w:asciiTheme="minorHAnsi" w:eastAsia="Times New Roman" w:hAnsiTheme="minorHAnsi" w:cstheme="minorHAnsi"/>
          <w:w w:val="105"/>
          <w:lang w:val="es-ES" w:eastAsia="es-ES"/>
        </w:rPr>
        <w:t xml:space="preserve">de </w:t>
      </w:r>
      <w:r w:rsidR="004673BA">
        <w:rPr>
          <w:rFonts w:asciiTheme="minorHAnsi" w:eastAsia="Times New Roman" w:hAnsiTheme="minorHAnsi" w:cstheme="minorHAnsi"/>
          <w:w w:val="105"/>
          <w:lang w:val="es-ES" w:eastAsia="es-ES"/>
        </w:rPr>
        <w:t xml:space="preserve">espera de pasajeros </w:t>
      </w:r>
      <w:r w:rsidRPr="007D72A6">
        <w:rPr>
          <w:rFonts w:asciiTheme="minorHAnsi" w:eastAsia="Times New Roman" w:hAnsiTheme="minorHAnsi" w:cstheme="minorHAnsi"/>
          <w:w w:val="105"/>
          <w:lang w:val="es-ES" w:eastAsia="es-ES"/>
        </w:rPr>
        <w:t xml:space="preserve">que agiliza </w:t>
      </w:r>
      <w:r w:rsidR="004673BA">
        <w:rPr>
          <w:rFonts w:asciiTheme="minorHAnsi" w:eastAsia="Times New Roman" w:hAnsiTheme="minorHAnsi" w:cstheme="minorHAnsi"/>
          <w:w w:val="105"/>
          <w:lang w:val="es-ES" w:eastAsia="es-ES"/>
        </w:rPr>
        <w:t xml:space="preserve">los tiempos de ingreso y egreso. </w:t>
      </w:r>
    </w:p>
    <w:p w14:paraId="1E29923C" w14:textId="77777777" w:rsidR="007D72A6" w:rsidRPr="007D72A6" w:rsidRDefault="007D72A6" w:rsidP="007D72A6">
      <w:pPr>
        <w:spacing w:before="3" w:after="0" w:line="240" w:lineRule="auto"/>
        <w:jc w:val="both"/>
        <w:rPr>
          <w:rFonts w:asciiTheme="minorHAnsi" w:eastAsia="Times New Roman" w:hAnsiTheme="minorHAnsi" w:cstheme="minorHAnsi"/>
          <w:lang w:val="es-ES" w:eastAsia="es-ES"/>
        </w:rPr>
      </w:pPr>
    </w:p>
    <w:p w14:paraId="3E87C63D" w14:textId="1F69741B" w:rsidR="007D72A6" w:rsidRPr="007D72A6" w:rsidRDefault="007D72A6" w:rsidP="007D72A6">
      <w:pPr>
        <w:spacing w:after="0" w:line="271" w:lineRule="auto"/>
        <w:ind w:right="106"/>
        <w:jc w:val="both"/>
        <w:rPr>
          <w:rFonts w:asciiTheme="minorHAnsi" w:eastAsia="Times New Roman" w:hAnsiTheme="minorHAnsi" w:cstheme="minorHAnsi"/>
          <w:w w:val="105"/>
          <w:lang w:val="es-ES" w:eastAsia="es-ES"/>
        </w:rPr>
      </w:pPr>
      <w:r w:rsidRPr="007D72A6">
        <w:rPr>
          <w:rFonts w:asciiTheme="minorHAnsi" w:eastAsia="Times New Roman" w:hAnsiTheme="minorHAnsi" w:cstheme="minorHAnsi"/>
          <w:w w:val="105"/>
          <w:lang w:val="es-ES" w:eastAsia="es-ES"/>
        </w:rPr>
        <w:t>-</w:t>
      </w:r>
      <w:r w:rsidRPr="007D72A6">
        <w:rPr>
          <w:rFonts w:asciiTheme="minorHAnsi" w:eastAsia="Times New Roman" w:hAnsiTheme="minorHAnsi" w:cstheme="minorHAnsi"/>
          <w:b/>
          <w:w w:val="105"/>
          <w:u w:val="single"/>
          <w:lang w:val="es-ES" w:eastAsia="es-ES"/>
        </w:rPr>
        <w:t>Plazas Norte y Sur:</w:t>
      </w:r>
      <w:r w:rsidRPr="007D72A6">
        <w:rPr>
          <w:rFonts w:asciiTheme="minorHAnsi" w:eastAsia="Times New Roman" w:hAnsiTheme="minorHAnsi" w:cstheme="minorHAnsi"/>
          <w:w w:val="105"/>
          <w:lang w:val="es-ES" w:eastAsia="es-ES"/>
        </w:rPr>
        <w:t xml:space="preserve"> </w:t>
      </w:r>
      <w:r w:rsidR="0030083B">
        <w:rPr>
          <w:rFonts w:asciiTheme="minorHAnsi" w:eastAsia="Times New Roman" w:hAnsiTheme="minorHAnsi" w:cstheme="minorHAnsi"/>
          <w:w w:val="105"/>
          <w:lang w:val="es-ES" w:eastAsia="es-ES"/>
        </w:rPr>
        <w:t>se a</w:t>
      </w:r>
      <w:r w:rsidRPr="007D72A6">
        <w:rPr>
          <w:rFonts w:asciiTheme="minorHAnsi" w:eastAsia="Times New Roman" w:hAnsiTheme="minorHAnsi" w:cstheme="minorHAnsi"/>
          <w:w w:val="105"/>
          <w:lang w:val="es-ES" w:eastAsia="es-ES"/>
        </w:rPr>
        <w:t>mpli</w:t>
      </w:r>
      <w:r w:rsidR="0030083B">
        <w:rPr>
          <w:rFonts w:asciiTheme="minorHAnsi" w:eastAsia="Times New Roman" w:hAnsiTheme="minorHAnsi" w:cstheme="minorHAnsi"/>
          <w:w w:val="105"/>
          <w:lang w:val="es-ES" w:eastAsia="es-ES"/>
        </w:rPr>
        <w:t>ó</w:t>
      </w:r>
      <w:r w:rsidRPr="007D72A6">
        <w:rPr>
          <w:rFonts w:asciiTheme="minorHAnsi" w:eastAsia="Times New Roman" w:hAnsiTheme="minorHAnsi" w:cstheme="minorHAnsi"/>
          <w:w w:val="105"/>
          <w:lang w:val="es-ES" w:eastAsia="es-ES"/>
        </w:rPr>
        <w:t xml:space="preserve"> la superficie de circulación con nuevos </w:t>
      </w:r>
      <w:r w:rsidR="0030083B">
        <w:rPr>
          <w:rFonts w:asciiTheme="minorHAnsi" w:eastAsia="Times New Roman" w:hAnsiTheme="minorHAnsi" w:cstheme="minorHAnsi"/>
          <w:w w:val="105"/>
          <w:lang w:val="es-ES" w:eastAsia="es-ES"/>
        </w:rPr>
        <w:t xml:space="preserve">revestimientos de </w:t>
      </w:r>
      <w:r w:rsidR="003662E7">
        <w:rPr>
          <w:rFonts w:asciiTheme="minorHAnsi" w:eastAsia="Times New Roman" w:hAnsiTheme="minorHAnsi" w:cstheme="minorHAnsi"/>
          <w:w w:val="105"/>
          <w:lang w:val="es-ES" w:eastAsia="es-ES"/>
        </w:rPr>
        <w:t xml:space="preserve">los </w:t>
      </w:r>
      <w:r w:rsidR="0030083B">
        <w:rPr>
          <w:rFonts w:asciiTheme="minorHAnsi" w:eastAsia="Times New Roman" w:hAnsiTheme="minorHAnsi" w:cstheme="minorHAnsi"/>
          <w:w w:val="105"/>
          <w:lang w:val="es-ES" w:eastAsia="es-ES"/>
        </w:rPr>
        <w:t>pisos</w:t>
      </w:r>
      <w:r w:rsidR="003662E7">
        <w:rPr>
          <w:rFonts w:asciiTheme="minorHAnsi" w:eastAsia="Times New Roman" w:hAnsiTheme="minorHAnsi" w:cstheme="minorHAnsi"/>
          <w:w w:val="105"/>
          <w:lang w:val="es-ES" w:eastAsia="es-ES"/>
        </w:rPr>
        <w:t xml:space="preserve"> y de las </w:t>
      </w:r>
      <w:r w:rsidRPr="007D72A6">
        <w:rPr>
          <w:rFonts w:asciiTheme="minorHAnsi" w:eastAsia="Times New Roman" w:hAnsiTheme="minorHAnsi" w:cstheme="minorHAnsi"/>
          <w:spacing w:val="-76"/>
          <w:w w:val="105"/>
          <w:lang w:val="es-ES" w:eastAsia="es-ES"/>
        </w:rPr>
        <w:t xml:space="preserve"> </w:t>
      </w:r>
      <w:r w:rsidR="0030083B">
        <w:rPr>
          <w:rFonts w:asciiTheme="minorHAnsi" w:eastAsia="Times New Roman" w:hAnsiTheme="minorHAnsi" w:cstheme="minorHAnsi"/>
          <w:spacing w:val="-76"/>
          <w:w w:val="105"/>
          <w:lang w:val="es-ES" w:eastAsia="es-ES"/>
        </w:rPr>
        <w:t xml:space="preserve"> </w:t>
      </w:r>
      <w:r w:rsidRPr="007D72A6">
        <w:rPr>
          <w:rFonts w:asciiTheme="minorHAnsi" w:eastAsia="Times New Roman" w:hAnsiTheme="minorHAnsi" w:cstheme="minorHAnsi"/>
          <w:w w:val="105"/>
          <w:lang w:val="es-ES" w:eastAsia="es-ES"/>
        </w:rPr>
        <w:t>áreas</w:t>
      </w:r>
      <w:r w:rsidR="0030083B">
        <w:rPr>
          <w:rFonts w:asciiTheme="minorHAnsi" w:eastAsia="Times New Roman" w:hAnsiTheme="minorHAnsi" w:cstheme="minorHAnsi"/>
          <w:spacing w:val="-7"/>
          <w:w w:val="105"/>
          <w:lang w:val="es-ES" w:eastAsia="es-ES"/>
        </w:rPr>
        <w:t xml:space="preserve"> </w:t>
      </w:r>
      <w:r w:rsidRPr="007D72A6">
        <w:rPr>
          <w:rFonts w:asciiTheme="minorHAnsi" w:eastAsia="Times New Roman" w:hAnsiTheme="minorHAnsi" w:cstheme="minorHAnsi"/>
          <w:w w:val="105"/>
          <w:lang w:val="es-ES" w:eastAsia="es-ES"/>
        </w:rPr>
        <w:t>de</w:t>
      </w:r>
      <w:r w:rsidRPr="007D72A6">
        <w:rPr>
          <w:rFonts w:asciiTheme="minorHAnsi" w:eastAsia="Times New Roman" w:hAnsiTheme="minorHAnsi" w:cstheme="minorHAnsi"/>
          <w:spacing w:val="-10"/>
          <w:w w:val="105"/>
          <w:lang w:val="es-ES" w:eastAsia="es-ES"/>
        </w:rPr>
        <w:t xml:space="preserve"> </w:t>
      </w:r>
      <w:r w:rsidRPr="007D72A6">
        <w:rPr>
          <w:rFonts w:asciiTheme="minorHAnsi" w:eastAsia="Times New Roman" w:hAnsiTheme="minorHAnsi" w:cstheme="minorHAnsi"/>
          <w:w w:val="105"/>
          <w:lang w:val="es-ES" w:eastAsia="es-ES"/>
        </w:rPr>
        <w:t>descanso</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para</w:t>
      </w:r>
      <w:r w:rsidRPr="007D72A6">
        <w:rPr>
          <w:rFonts w:asciiTheme="minorHAnsi" w:eastAsia="Times New Roman" w:hAnsiTheme="minorHAnsi" w:cstheme="minorHAnsi"/>
          <w:spacing w:val="-6"/>
          <w:w w:val="105"/>
          <w:lang w:val="es-ES" w:eastAsia="es-ES"/>
        </w:rPr>
        <w:t xml:space="preserve"> </w:t>
      </w:r>
      <w:r w:rsidRPr="007D72A6">
        <w:rPr>
          <w:rFonts w:asciiTheme="minorHAnsi" w:eastAsia="Times New Roman" w:hAnsiTheme="minorHAnsi" w:cstheme="minorHAnsi"/>
          <w:w w:val="105"/>
          <w:lang w:val="es-ES" w:eastAsia="es-ES"/>
        </w:rPr>
        <w:t>el</w:t>
      </w:r>
      <w:r w:rsidRPr="007D72A6">
        <w:rPr>
          <w:rFonts w:asciiTheme="minorHAnsi" w:eastAsia="Times New Roman" w:hAnsiTheme="minorHAnsi" w:cstheme="minorHAnsi"/>
          <w:spacing w:val="-9"/>
          <w:w w:val="105"/>
          <w:lang w:val="es-ES" w:eastAsia="es-ES"/>
        </w:rPr>
        <w:t xml:space="preserve"> </w:t>
      </w:r>
      <w:r w:rsidRPr="007D72A6">
        <w:rPr>
          <w:rFonts w:asciiTheme="minorHAnsi" w:eastAsia="Times New Roman" w:hAnsiTheme="minorHAnsi" w:cstheme="minorHAnsi"/>
          <w:w w:val="105"/>
          <w:lang w:val="es-ES" w:eastAsia="es-ES"/>
        </w:rPr>
        <w:t>pasajero</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y</w:t>
      </w:r>
      <w:r w:rsidRPr="007D72A6">
        <w:rPr>
          <w:rFonts w:asciiTheme="minorHAnsi" w:eastAsia="Times New Roman" w:hAnsiTheme="minorHAnsi" w:cstheme="minorHAnsi"/>
          <w:spacing w:val="-10"/>
          <w:w w:val="105"/>
          <w:lang w:val="es-ES" w:eastAsia="es-ES"/>
        </w:rPr>
        <w:t xml:space="preserve"> </w:t>
      </w:r>
      <w:r w:rsidRPr="007D72A6">
        <w:rPr>
          <w:rFonts w:asciiTheme="minorHAnsi" w:eastAsia="Times New Roman" w:hAnsiTheme="minorHAnsi" w:cstheme="minorHAnsi"/>
          <w:w w:val="105"/>
          <w:lang w:val="es-ES" w:eastAsia="es-ES"/>
        </w:rPr>
        <w:t>nuevo</w:t>
      </w:r>
      <w:r w:rsidRPr="007D72A6">
        <w:rPr>
          <w:rFonts w:asciiTheme="minorHAnsi" w:eastAsia="Times New Roman" w:hAnsiTheme="minorHAnsi" w:cstheme="minorHAnsi"/>
          <w:spacing w:val="-5"/>
          <w:w w:val="105"/>
          <w:lang w:val="es-ES" w:eastAsia="es-ES"/>
        </w:rPr>
        <w:t xml:space="preserve"> </w:t>
      </w:r>
      <w:r w:rsidRPr="007D72A6">
        <w:rPr>
          <w:rFonts w:asciiTheme="minorHAnsi" w:eastAsia="Times New Roman" w:hAnsiTheme="minorHAnsi" w:cstheme="minorHAnsi"/>
          <w:w w:val="105"/>
          <w:lang w:val="es-ES" w:eastAsia="es-ES"/>
        </w:rPr>
        <w:t>mobiliario</w:t>
      </w:r>
      <w:r w:rsidRPr="007D72A6">
        <w:rPr>
          <w:rFonts w:asciiTheme="minorHAnsi" w:eastAsia="Times New Roman" w:hAnsiTheme="minorHAnsi" w:cstheme="minorHAnsi"/>
          <w:spacing w:val="-6"/>
          <w:w w:val="105"/>
          <w:lang w:val="es-ES" w:eastAsia="es-ES"/>
        </w:rPr>
        <w:t xml:space="preserve"> </w:t>
      </w:r>
      <w:r w:rsidRPr="007D72A6">
        <w:rPr>
          <w:rFonts w:asciiTheme="minorHAnsi" w:eastAsia="Times New Roman" w:hAnsiTheme="minorHAnsi" w:cstheme="minorHAnsi"/>
          <w:w w:val="105"/>
          <w:lang w:val="es-ES" w:eastAsia="es-ES"/>
        </w:rPr>
        <w:t>urbano.</w:t>
      </w:r>
      <w:r w:rsidRPr="007D72A6">
        <w:rPr>
          <w:rFonts w:asciiTheme="minorHAnsi" w:eastAsia="Times New Roman" w:hAnsiTheme="minorHAnsi" w:cstheme="minorHAnsi"/>
          <w:spacing w:val="-8"/>
          <w:w w:val="105"/>
          <w:lang w:val="es-ES" w:eastAsia="es-ES"/>
        </w:rPr>
        <w:t xml:space="preserve"> </w:t>
      </w:r>
      <w:r w:rsidRPr="007D72A6">
        <w:rPr>
          <w:rFonts w:asciiTheme="minorHAnsi" w:eastAsia="Times New Roman" w:hAnsiTheme="minorHAnsi" w:cstheme="minorHAnsi"/>
          <w:w w:val="105"/>
          <w:lang w:val="es-ES" w:eastAsia="es-ES"/>
        </w:rPr>
        <w:t>Se ejecutó un nuevo centro de transbordo de colectivos en cada una de las plazas</w:t>
      </w:r>
      <w:r w:rsidR="0030083B">
        <w:rPr>
          <w:rFonts w:asciiTheme="minorHAnsi" w:eastAsia="Times New Roman" w:hAnsiTheme="minorHAnsi" w:cstheme="minorHAnsi"/>
          <w:w w:val="105"/>
          <w:lang w:val="es-ES" w:eastAsia="es-ES"/>
        </w:rPr>
        <w:t xml:space="preserve"> con </w:t>
      </w:r>
      <w:r w:rsidRPr="007D72A6">
        <w:rPr>
          <w:rFonts w:asciiTheme="minorHAnsi" w:eastAsia="Times New Roman" w:hAnsiTheme="minorHAnsi" w:cstheme="minorHAnsi"/>
          <w:w w:val="105"/>
          <w:lang w:val="es-ES" w:eastAsia="es-ES"/>
        </w:rPr>
        <w:t>m</w:t>
      </w:r>
      <w:r w:rsidR="0030083B">
        <w:rPr>
          <w:rFonts w:asciiTheme="minorHAnsi" w:eastAsia="Times New Roman" w:hAnsiTheme="minorHAnsi" w:cstheme="minorHAnsi"/>
          <w:w w:val="105"/>
          <w:lang w:val="es-ES" w:eastAsia="es-ES"/>
        </w:rPr>
        <w:t>ás</w:t>
      </w:r>
      <w:r w:rsidRPr="007D72A6">
        <w:rPr>
          <w:rFonts w:asciiTheme="minorHAnsi" w:eastAsia="Times New Roman" w:hAnsiTheme="minorHAnsi" w:cstheme="minorHAnsi"/>
          <w:w w:val="105"/>
          <w:lang w:val="es-ES" w:eastAsia="es-ES"/>
        </w:rPr>
        <w:t xml:space="preserve"> refugios de espera.</w:t>
      </w:r>
      <w:r w:rsidR="0030083B">
        <w:rPr>
          <w:rFonts w:asciiTheme="minorHAnsi" w:eastAsia="Times New Roman" w:hAnsiTheme="minorHAnsi" w:cstheme="minorHAnsi"/>
          <w:w w:val="105"/>
          <w:lang w:val="es-ES" w:eastAsia="es-ES"/>
        </w:rPr>
        <w:t xml:space="preserve"> Se e</w:t>
      </w:r>
      <w:r w:rsidRPr="007D72A6">
        <w:rPr>
          <w:rFonts w:asciiTheme="minorHAnsi" w:eastAsia="Times New Roman" w:hAnsiTheme="minorHAnsi" w:cstheme="minorHAnsi"/>
          <w:w w:val="105"/>
          <w:lang w:val="es-ES" w:eastAsia="es-ES"/>
        </w:rPr>
        <w:t>jecu</w:t>
      </w:r>
      <w:r w:rsidR="0030083B">
        <w:rPr>
          <w:rFonts w:asciiTheme="minorHAnsi" w:eastAsia="Times New Roman" w:hAnsiTheme="minorHAnsi" w:cstheme="minorHAnsi"/>
          <w:w w:val="105"/>
          <w:lang w:val="es-ES" w:eastAsia="es-ES"/>
        </w:rPr>
        <w:t>t</w:t>
      </w:r>
      <w:r w:rsidRPr="007D72A6">
        <w:rPr>
          <w:rFonts w:asciiTheme="minorHAnsi" w:eastAsia="Times New Roman" w:hAnsiTheme="minorHAnsi" w:cstheme="minorHAnsi"/>
          <w:w w:val="105"/>
          <w:lang w:val="es-ES" w:eastAsia="es-ES"/>
        </w:rPr>
        <w:t xml:space="preserve">ó </w:t>
      </w:r>
      <w:r w:rsidR="0030083B">
        <w:rPr>
          <w:rFonts w:asciiTheme="minorHAnsi" w:eastAsia="Times New Roman" w:hAnsiTheme="minorHAnsi" w:cstheme="minorHAnsi"/>
          <w:w w:val="105"/>
          <w:lang w:val="es-ES" w:eastAsia="es-ES"/>
        </w:rPr>
        <w:t>un</w:t>
      </w:r>
      <w:r w:rsidRPr="007D72A6">
        <w:rPr>
          <w:rFonts w:asciiTheme="minorHAnsi" w:eastAsia="Times New Roman" w:hAnsiTheme="minorHAnsi" w:cstheme="minorHAnsi"/>
          <w:w w:val="105"/>
          <w:lang w:val="es-ES" w:eastAsia="es-ES"/>
        </w:rPr>
        <w:t xml:space="preserve"> nuevo proyecto de paisajismo con especies autóctonas respetando el bioma local.</w:t>
      </w:r>
    </w:p>
    <w:p w14:paraId="79CCE3D4" w14:textId="77777777" w:rsidR="007D72A6" w:rsidRPr="007D72A6" w:rsidRDefault="007D72A6" w:rsidP="007D72A6">
      <w:pPr>
        <w:spacing w:after="0" w:line="271" w:lineRule="auto"/>
        <w:ind w:right="106"/>
        <w:jc w:val="both"/>
        <w:rPr>
          <w:rFonts w:asciiTheme="minorHAnsi" w:eastAsia="Times New Roman" w:hAnsiTheme="minorHAnsi" w:cstheme="minorHAnsi"/>
          <w:w w:val="105"/>
          <w:lang w:val="es-ES" w:eastAsia="es-ES"/>
        </w:rPr>
      </w:pPr>
    </w:p>
    <w:p w14:paraId="1F5FB15F" w14:textId="63309ACB" w:rsidR="007D72A6" w:rsidRPr="007D72A6" w:rsidRDefault="007D72A6" w:rsidP="007D72A6">
      <w:pPr>
        <w:spacing w:after="0" w:line="271" w:lineRule="auto"/>
        <w:ind w:right="106"/>
        <w:jc w:val="both"/>
        <w:rPr>
          <w:rFonts w:asciiTheme="minorHAnsi" w:eastAsia="Times New Roman" w:hAnsiTheme="minorHAnsi" w:cstheme="minorHAnsi"/>
          <w:w w:val="105"/>
          <w:lang w:val="es-ES" w:eastAsia="es-ES"/>
        </w:rPr>
      </w:pPr>
      <w:r w:rsidRPr="007D72A6">
        <w:rPr>
          <w:rFonts w:asciiTheme="minorHAnsi" w:eastAsia="Times New Roman" w:hAnsiTheme="minorHAnsi" w:cstheme="minorHAnsi"/>
          <w:w w:val="105"/>
          <w:lang w:val="es-ES" w:eastAsia="es-ES"/>
        </w:rPr>
        <w:t>-</w:t>
      </w:r>
      <w:r w:rsidRPr="007D72A6">
        <w:rPr>
          <w:rFonts w:asciiTheme="minorHAnsi" w:eastAsia="Times New Roman" w:hAnsiTheme="minorHAnsi" w:cstheme="minorHAnsi"/>
          <w:b/>
          <w:w w:val="105"/>
          <w:u w:val="single"/>
          <w:lang w:val="es-ES" w:eastAsia="es-ES"/>
        </w:rPr>
        <w:t>Sector Sur:</w:t>
      </w:r>
      <w:r w:rsidR="0030083B">
        <w:rPr>
          <w:rFonts w:asciiTheme="minorHAnsi" w:eastAsia="Times New Roman" w:hAnsiTheme="minorHAnsi" w:cstheme="minorHAnsi"/>
          <w:w w:val="105"/>
          <w:lang w:val="es-ES" w:eastAsia="es-ES"/>
        </w:rPr>
        <w:t xml:space="preserve"> se realizó un nuevo espacio de e</w:t>
      </w:r>
      <w:r w:rsidRPr="007D72A6">
        <w:rPr>
          <w:rFonts w:asciiTheme="minorHAnsi" w:eastAsia="Times New Roman" w:hAnsiTheme="minorHAnsi" w:cstheme="minorHAnsi"/>
          <w:w w:val="105"/>
          <w:lang w:val="es-ES" w:eastAsia="es-ES"/>
        </w:rPr>
        <w:t xml:space="preserve">spera para </w:t>
      </w:r>
      <w:r w:rsidR="0030083B">
        <w:rPr>
          <w:rFonts w:asciiTheme="minorHAnsi" w:eastAsia="Times New Roman" w:hAnsiTheme="minorHAnsi" w:cstheme="minorHAnsi"/>
          <w:w w:val="105"/>
          <w:lang w:val="es-ES" w:eastAsia="es-ES"/>
        </w:rPr>
        <w:t xml:space="preserve">el servicio de </w:t>
      </w:r>
      <w:r w:rsidRPr="007D72A6">
        <w:rPr>
          <w:rFonts w:asciiTheme="minorHAnsi" w:eastAsia="Times New Roman" w:hAnsiTheme="minorHAnsi" w:cstheme="minorHAnsi"/>
          <w:i/>
          <w:w w:val="105"/>
          <w:lang w:val="es-ES" w:eastAsia="es-ES"/>
        </w:rPr>
        <w:t>Valet parking</w:t>
      </w:r>
      <w:r w:rsidR="0030083B">
        <w:rPr>
          <w:rFonts w:asciiTheme="minorHAnsi" w:eastAsia="Times New Roman" w:hAnsiTheme="minorHAnsi" w:cstheme="minorHAnsi"/>
          <w:i/>
          <w:w w:val="105"/>
          <w:lang w:val="es-ES" w:eastAsia="es-ES"/>
        </w:rPr>
        <w:t xml:space="preserve"> </w:t>
      </w:r>
      <w:r w:rsidR="0030083B" w:rsidRPr="0030083B">
        <w:rPr>
          <w:rFonts w:asciiTheme="minorHAnsi" w:eastAsia="Times New Roman" w:hAnsiTheme="minorHAnsi" w:cstheme="minorHAnsi"/>
          <w:w w:val="105"/>
          <w:lang w:val="es-ES" w:eastAsia="es-ES"/>
        </w:rPr>
        <w:t>con</w:t>
      </w:r>
      <w:r w:rsidR="0030083B">
        <w:rPr>
          <w:rFonts w:asciiTheme="minorHAnsi" w:eastAsia="Times New Roman" w:hAnsiTheme="minorHAnsi" w:cstheme="minorHAnsi"/>
          <w:w w:val="105"/>
          <w:lang w:val="es-ES" w:eastAsia="es-ES"/>
        </w:rPr>
        <w:t xml:space="preserve"> la </w:t>
      </w:r>
      <w:r w:rsidRPr="007D72A6">
        <w:rPr>
          <w:rFonts w:asciiTheme="minorHAnsi" w:eastAsia="Times New Roman" w:hAnsiTheme="minorHAnsi" w:cstheme="minorHAnsi"/>
          <w:w w:val="105"/>
          <w:lang w:val="es-ES" w:eastAsia="es-ES"/>
        </w:rPr>
        <w:t xml:space="preserve">ampliación de veredas y </w:t>
      </w:r>
      <w:r w:rsidR="0030083B">
        <w:rPr>
          <w:rFonts w:asciiTheme="minorHAnsi" w:eastAsia="Times New Roman" w:hAnsiTheme="minorHAnsi" w:cstheme="minorHAnsi"/>
          <w:w w:val="105"/>
          <w:lang w:val="es-ES" w:eastAsia="es-ES"/>
        </w:rPr>
        <w:t xml:space="preserve">la </w:t>
      </w:r>
      <w:r w:rsidRPr="007D72A6">
        <w:rPr>
          <w:rFonts w:asciiTheme="minorHAnsi" w:eastAsia="Times New Roman" w:hAnsiTheme="minorHAnsi" w:cstheme="minorHAnsi"/>
          <w:w w:val="105"/>
          <w:lang w:val="es-ES" w:eastAsia="es-ES"/>
        </w:rPr>
        <w:t xml:space="preserve">ejecución de sendas </w:t>
      </w:r>
      <w:r w:rsidR="0030083B">
        <w:rPr>
          <w:rFonts w:asciiTheme="minorHAnsi" w:eastAsia="Times New Roman" w:hAnsiTheme="minorHAnsi" w:cstheme="minorHAnsi"/>
          <w:w w:val="105"/>
          <w:lang w:val="es-ES" w:eastAsia="es-ES"/>
        </w:rPr>
        <w:t xml:space="preserve">peatonales </w:t>
      </w:r>
      <w:r w:rsidRPr="007D72A6">
        <w:rPr>
          <w:rFonts w:asciiTheme="minorHAnsi" w:eastAsia="Times New Roman" w:hAnsiTheme="minorHAnsi" w:cstheme="minorHAnsi"/>
          <w:w w:val="105"/>
          <w:lang w:val="es-ES" w:eastAsia="es-ES"/>
        </w:rPr>
        <w:t>elevadas para la seguridad del pasajero en la circulación desde las dársenas de colectivos.</w:t>
      </w:r>
      <w:r w:rsidR="0030083B">
        <w:rPr>
          <w:rFonts w:asciiTheme="minorHAnsi" w:eastAsia="Times New Roman" w:hAnsiTheme="minorHAnsi" w:cstheme="minorHAnsi"/>
          <w:w w:val="105"/>
          <w:lang w:val="es-ES" w:eastAsia="es-ES"/>
        </w:rPr>
        <w:t xml:space="preserve"> Se integraron nuevas d</w:t>
      </w:r>
      <w:r w:rsidRPr="007D72A6">
        <w:rPr>
          <w:rFonts w:asciiTheme="minorHAnsi" w:eastAsia="Times New Roman" w:hAnsiTheme="minorHAnsi" w:cstheme="minorHAnsi"/>
          <w:w w:val="105"/>
          <w:lang w:val="es-ES" w:eastAsia="es-ES"/>
        </w:rPr>
        <w:t>ársenas de colectivos</w:t>
      </w:r>
      <w:r w:rsidR="0030083B">
        <w:rPr>
          <w:rFonts w:asciiTheme="minorHAnsi" w:eastAsia="Times New Roman" w:hAnsiTheme="minorHAnsi" w:cstheme="minorHAnsi"/>
          <w:w w:val="105"/>
          <w:lang w:val="es-ES" w:eastAsia="es-ES"/>
        </w:rPr>
        <w:t xml:space="preserve"> con </w:t>
      </w:r>
      <w:r w:rsidRPr="007D72A6">
        <w:rPr>
          <w:rFonts w:asciiTheme="minorHAnsi" w:eastAsia="Times New Roman" w:hAnsiTheme="minorHAnsi" w:cstheme="minorHAnsi"/>
          <w:w w:val="105"/>
          <w:lang w:val="es-ES" w:eastAsia="es-ES"/>
        </w:rPr>
        <w:t>sector</w:t>
      </w:r>
      <w:r w:rsidR="0030083B">
        <w:rPr>
          <w:rFonts w:asciiTheme="minorHAnsi" w:eastAsia="Times New Roman" w:hAnsiTheme="minorHAnsi" w:cstheme="minorHAnsi"/>
          <w:w w:val="105"/>
          <w:lang w:val="es-ES" w:eastAsia="es-ES"/>
        </w:rPr>
        <w:t>es</w:t>
      </w:r>
      <w:r w:rsidRPr="007D72A6">
        <w:rPr>
          <w:rFonts w:asciiTheme="minorHAnsi" w:eastAsia="Times New Roman" w:hAnsiTheme="minorHAnsi" w:cstheme="minorHAnsi"/>
          <w:w w:val="105"/>
          <w:lang w:val="es-ES" w:eastAsia="es-ES"/>
        </w:rPr>
        <w:t xml:space="preserve"> de ascenso y descenso </w:t>
      </w:r>
      <w:r w:rsidR="0030083B">
        <w:rPr>
          <w:rFonts w:asciiTheme="minorHAnsi" w:eastAsia="Times New Roman" w:hAnsiTheme="minorHAnsi" w:cstheme="minorHAnsi"/>
          <w:w w:val="105"/>
          <w:lang w:val="es-ES" w:eastAsia="es-ES"/>
        </w:rPr>
        <w:t>(</w:t>
      </w:r>
      <w:r w:rsidRPr="007D72A6">
        <w:rPr>
          <w:rFonts w:asciiTheme="minorHAnsi" w:eastAsia="Times New Roman" w:hAnsiTheme="minorHAnsi" w:cstheme="minorHAnsi"/>
          <w:w w:val="105"/>
          <w:lang w:val="es-ES" w:eastAsia="es-ES"/>
        </w:rPr>
        <w:t>de colectivos privados y Tienda León</w:t>
      </w:r>
      <w:r w:rsidR="0030083B">
        <w:rPr>
          <w:rFonts w:asciiTheme="minorHAnsi" w:eastAsia="Times New Roman" w:hAnsiTheme="minorHAnsi" w:cstheme="minorHAnsi"/>
          <w:w w:val="105"/>
          <w:lang w:val="es-ES" w:eastAsia="es-ES"/>
        </w:rPr>
        <w:t>)</w:t>
      </w:r>
      <w:r w:rsidRPr="007D72A6">
        <w:rPr>
          <w:rFonts w:asciiTheme="minorHAnsi" w:eastAsia="Times New Roman" w:hAnsiTheme="minorHAnsi" w:cstheme="minorHAnsi"/>
          <w:w w:val="105"/>
          <w:lang w:val="es-ES" w:eastAsia="es-ES"/>
        </w:rPr>
        <w:t xml:space="preserve"> con nueva señalética y circulación franca hacia la terminal.</w:t>
      </w:r>
    </w:p>
    <w:p w14:paraId="3524447B" w14:textId="77777777" w:rsidR="007D72A6" w:rsidRPr="007D72A6" w:rsidRDefault="007D72A6" w:rsidP="007D72A6">
      <w:pPr>
        <w:spacing w:before="11" w:after="0" w:line="240" w:lineRule="auto"/>
        <w:jc w:val="both"/>
        <w:rPr>
          <w:rFonts w:ascii="Times New Roman" w:eastAsia="Times New Roman" w:hAnsi="Times New Roman" w:cs="Times New Roman"/>
          <w:lang w:val="es-ES" w:eastAsia="es-ES"/>
        </w:rPr>
      </w:pPr>
    </w:p>
    <w:p w14:paraId="3AFF8F5E" w14:textId="77777777" w:rsidR="00584C3B" w:rsidRDefault="00584C3B" w:rsidP="003B6BFA">
      <w:pPr>
        <w:spacing w:line="276" w:lineRule="auto"/>
        <w:jc w:val="both"/>
        <w:rPr>
          <w:rFonts w:asciiTheme="minorHAnsi" w:hAnsiTheme="minorHAnsi" w:cstheme="minorHAnsi"/>
          <w:u w:val="single"/>
        </w:rPr>
      </w:pPr>
    </w:p>
    <w:p w14:paraId="74278F7D" w14:textId="71655B72" w:rsidR="003B6BFA" w:rsidRPr="00D87865" w:rsidRDefault="00736516" w:rsidP="003B6BFA">
      <w:pPr>
        <w:spacing w:line="276" w:lineRule="auto"/>
        <w:jc w:val="both"/>
        <w:rPr>
          <w:rFonts w:asciiTheme="minorHAnsi" w:hAnsiTheme="minorHAnsi" w:cstheme="minorHAnsi"/>
        </w:rPr>
      </w:pPr>
      <w:r w:rsidRPr="00584C3B">
        <w:rPr>
          <w:rFonts w:asciiTheme="minorHAnsi" w:hAnsiTheme="minorHAnsi" w:cstheme="minorHAnsi"/>
          <w:u w:val="single"/>
        </w:rPr>
        <w:t xml:space="preserve">Nueva área de control de seguridad de PSA </w:t>
      </w:r>
      <w:r w:rsidR="00FD5CA1">
        <w:rPr>
          <w:rFonts w:asciiTheme="minorHAnsi" w:hAnsiTheme="minorHAnsi" w:cstheme="minorHAnsi"/>
          <w:u w:val="single"/>
        </w:rPr>
        <w:t xml:space="preserve">en </w:t>
      </w:r>
      <w:r w:rsidRPr="00584C3B">
        <w:rPr>
          <w:rFonts w:asciiTheme="minorHAnsi" w:hAnsiTheme="minorHAnsi" w:cstheme="minorHAnsi"/>
          <w:u w:val="single"/>
        </w:rPr>
        <w:t xml:space="preserve">Embarque </w:t>
      </w:r>
      <w:r w:rsidR="00584C3B" w:rsidRPr="00584C3B">
        <w:rPr>
          <w:rFonts w:asciiTheme="minorHAnsi" w:hAnsiTheme="minorHAnsi" w:cstheme="minorHAnsi"/>
          <w:u w:val="single"/>
        </w:rPr>
        <w:t>doméstico</w:t>
      </w:r>
      <w:r w:rsidR="00584C3B">
        <w:rPr>
          <w:rFonts w:asciiTheme="minorHAnsi" w:hAnsiTheme="minorHAnsi" w:cstheme="minorHAnsi"/>
        </w:rPr>
        <w:t>:</w:t>
      </w:r>
    </w:p>
    <w:p w14:paraId="7781AD0C" w14:textId="0F962587" w:rsidR="00584C3B" w:rsidRPr="00584C3B" w:rsidRDefault="00584C3B" w:rsidP="00584C3B">
      <w:pPr>
        <w:spacing w:after="0" w:line="271" w:lineRule="auto"/>
        <w:ind w:right="106"/>
        <w:jc w:val="both"/>
        <w:rPr>
          <w:rFonts w:asciiTheme="minorHAnsi" w:eastAsia="Times New Roman" w:hAnsiTheme="minorHAnsi" w:cstheme="minorHAnsi"/>
          <w:spacing w:val="1"/>
          <w:w w:val="105"/>
          <w:lang w:val="es-ES" w:eastAsia="es-ES"/>
        </w:rPr>
      </w:pPr>
      <w:r w:rsidRPr="00584C3B">
        <w:rPr>
          <w:rFonts w:asciiTheme="minorHAnsi" w:eastAsia="Times New Roman" w:hAnsiTheme="minorHAnsi" w:cstheme="minorHAnsi"/>
          <w:w w:val="105"/>
          <w:lang w:val="es-ES" w:eastAsia="es-ES"/>
        </w:rPr>
        <w:t>En el marco de las obras</w:t>
      </w:r>
      <w:r w:rsidR="00C35EBC">
        <w:rPr>
          <w:rFonts w:asciiTheme="minorHAnsi" w:eastAsia="Times New Roman" w:hAnsiTheme="minorHAnsi" w:cstheme="minorHAnsi"/>
          <w:w w:val="105"/>
          <w:lang w:val="es-ES" w:eastAsia="es-ES"/>
        </w:rPr>
        <w:t xml:space="preserve">, </w:t>
      </w:r>
      <w:r w:rsidRPr="00584C3B">
        <w:rPr>
          <w:rFonts w:asciiTheme="minorHAnsi" w:eastAsia="Times New Roman" w:hAnsiTheme="minorHAnsi" w:cstheme="minorHAnsi"/>
          <w:spacing w:val="1"/>
          <w:w w:val="105"/>
          <w:lang w:val="es-ES" w:eastAsia="es-ES"/>
        </w:rPr>
        <w:t xml:space="preserve">se </w:t>
      </w:r>
      <w:r w:rsidR="00C35EBC">
        <w:rPr>
          <w:rFonts w:asciiTheme="minorHAnsi" w:eastAsia="Times New Roman" w:hAnsiTheme="minorHAnsi" w:cstheme="minorHAnsi"/>
          <w:spacing w:val="1"/>
          <w:w w:val="105"/>
          <w:lang w:val="es-ES" w:eastAsia="es-ES"/>
        </w:rPr>
        <w:t xml:space="preserve">realiza la </w:t>
      </w:r>
      <w:r w:rsidRPr="00584C3B">
        <w:rPr>
          <w:rFonts w:asciiTheme="minorHAnsi" w:eastAsia="Times New Roman" w:hAnsiTheme="minorHAnsi" w:cstheme="minorHAnsi"/>
          <w:spacing w:val="1"/>
          <w:w w:val="105"/>
          <w:lang w:val="es-ES" w:eastAsia="es-ES"/>
        </w:rPr>
        <w:t xml:space="preserve">remodelación del sector de </w:t>
      </w:r>
      <w:r w:rsidR="00C35EBC">
        <w:rPr>
          <w:rFonts w:asciiTheme="minorHAnsi" w:eastAsia="Times New Roman" w:hAnsiTheme="minorHAnsi" w:cstheme="minorHAnsi"/>
          <w:spacing w:val="1"/>
          <w:w w:val="105"/>
          <w:lang w:val="es-ES" w:eastAsia="es-ES"/>
        </w:rPr>
        <w:t>control de seguridad ubicado en la p</w:t>
      </w:r>
      <w:r w:rsidRPr="00584C3B">
        <w:rPr>
          <w:rFonts w:asciiTheme="minorHAnsi" w:eastAsia="Times New Roman" w:hAnsiTheme="minorHAnsi" w:cstheme="minorHAnsi"/>
          <w:spacing w:val="1"/>
          <w:w w:val="105"/>
          <w:lang w:val="es-ES" w:eastAsia="es-ES"/>
        </w:rPr>
        <w:t xml:space="preserve">lanta </w:t>
      </w:r>
      <w:r w:rsidR="00C35EBC">
        <w:rPr>
          <w:rFonts w:asciiTheme="minorHAnsi" w:eastAsia="Times New Roman" w:hAnsiTheme="minorHAnsi" w:cstheme="minorHAnsi"/>
          <w:spacing w:val="1"/>
          <w:w w:val="105"/>
          <w:lang w:val="es-ES" w:eastAsia="es-ES"/>
        </w:rPr>
        <w:t>b</w:t>
      </w:r>
      <w:r w:rsidRPr="00584C3B">
        <w:rPr>
          <w:rFonts w:asciiTheme="minorHAnsi" w:eastAsia="Times New Roman" w:hAnsiTheme="minorHAnsi" w:cstheme="minorHAnsi"/>
          <w:spacing w:val="1"/>
          <w:w w:val="105"/>
          <w:lang w:val="es-ES" w:eastAsia="es-ES"/>
        </w:rPr>
        <w:t>aja, próximo a la Sala V</w:t>
      </w:r>
      <w:r w:rsidR="00C35EBC">
        <w:rPr>
          <w:rFonts w:asciiTheme="minorHAnsi" w:eastAsia="Times New Roman" w:hAnsiTheme="minorHAnsi" w:cstheme="minorHAnsi"/>
          <w:spacing w:val="1"/>
          <w:w w:val="105"/>
          <w:lang w:val="es-ES" w:eastAsia="es-ES"/>
        </w:rPr>
        <w:t>ip</w:t>
      </w:r>
      <w:r w:rsidRPr="00584C3B">
        <w:rPr>
          <w:rFonts w:asciiTheme="minorHAnsi" w:eastAsia="Times New Roman" w:hAnsiTheme="minorHAnsi" w:cstheme="minorHAnsi"/>
          <w:spacing w:val="1"/>
          <w:w w:val="105"/>
          <w:lang w:val="es-ES" w:eastAsia="es-ES"/>
        </w:rPr>
        <w:t>.</w:t>
      </w:r>
    </w:p>
    <w:p w14:paraId="44D88AAA" w14:textId="77777777" w:rsidR="00584C3B" w:rsidRPr="00584C3B" w:rsidRDefault="00584C3B" w:rsidP="00584C3B">
      <w:pPr>
        <w:spacing w:after="0" w:line="271" w:lineRule="auto"/>
        <w:ind w:left="102" w:right="106"/>
        <w:jc w:val="both"/>
        <w:rPr>
          <w:rFonts w:asciiTheme="minorHAnsi" w:eastAsia="Times New Roman" w:hAnsiTheme="minorHAnsi" w:cstheme="minorHAnsi"/>
          <w:spacing w:val="1"/>
          <w:w w:val="105"/>
          <w:lang w:val="es-ES" w:eastAsia="es-ES"/>
        </w:rPr>
      </w:pPr>
    </w:p>
    <w:p w14:paraId="424C656A" w14:textId="3887A67F" w:rsidR="00584C3B" w:rsidRPr="00584C3B" w:rsidRDefault="00C35EBC" w:rsidP="00584C3B">
      <w:pPr>
        <w:spacing w:after="0" w:line="271" w:lineRule="auto"/>
        <w:ind w:right="106"/>
        <w:jc w:val="both"/>
        <w:rPr>
          <w:rFonts w:asciiTheme="minorHAnsi" w:eastAsia="Times New Roman" w:hAnsiTheme="minorHAnsi" w:cstheme="minorHAnsi"/>
          <w:spacing w:val="1"/>
          <w:w w:val="105"/>
          <w:lang w:val="es-ES" w:eastAsia="es-ES"/>
        </w:rPr>
      </w:pPr>
      <w:r>
        <w:rPr>
          <w:rFonts w:asciiTheme="minorHAnsi" w:eastAsia="Times New Roman" w:hAnsiTheme="minorHAnsi" w:cstheme="minorHAnsi"/>
          <w:spacing w:val="1"/>
          <w:w w:val="105"/>
          <w:lang w:val="es-ES" w:eastAsia="es-ES"/>
        </w:rPr>
        <w:t>E</w:t>
      </w:r>
      <w:r w:rsidR="00584C3B" w:rsidRPr="00584C3B">
        <w:rPr>
          <w:rFonts w:asciiTheme="minorHAnsi" w:eastAsia="Times New Roman" w:hAnsiTheme="minorHAnsi" w:cstheme="minorHAnsi"/>
          <w:spacing w:val="1"/>
          <w:w w:val="105"/>
          <w:lang w:val="es-ES" w:eastAsia="es-ES"/>
        </w:rPr>
        <w:t>l aeropuerto contará con una vinculación direc</w:t>
      </w:r>
      <w:r>
        <w:rPr>
          <w:rFonts w:asciiTheme="minorHAnsi" w:eastAsia="Times New Roman" w:hAnsiTheme="minorHAnsi" w:cstheme="minorHAnsi"/>
          <w:spacing w:val="1"/>
          <w:w w:val="105"/>
          <w:lang w:val="es-ES" w:eastAsia="es-ES"/>
        </w:rPr>
        <w:t>ta desde el área pública de la terminal hacia la p</w:t>
      </w:r>
      <w:r w:rsidR="00584C3B" w:rsidRPr="00584C3B">
        <w:rPr>
          <w:rFonts w:asciiTheme="minorHAnsi" w:eastAsia="Times New Roman" w:hAnsiTheme="minorHAnsi" w:cstheme="minorHAnsi"/>
          <w:spacing w:val="1"/>
          <w:w w:val="105"/>
          <w:lang w:val="es-ES" w:eastAsia="es-ES"/>
        </w:rPr>
        <w:t>lataforma para uso de la comunidad aeroportuaria y usuarios de Aeropuertos V</w:t>
      </w:r>
      <w:r>
        <w:rPr>
          <w:rFonts w:asciiTheme="minorHAnsi" w:eastAsia="Times New Roman" w:hAnsiTheme="minorHAnsi" w:cstheme="minorHAnsi"/>
          <w:spacing w:val="1"/>
          <w:w w:val="105"/>
          <w:lang w:val="es-ES" w:eastAsia="es-ES"/>
        </w:rPr>
        <w:t>ip</w:t>
      </w:r>
      <w:r w:rsidR="00584C3B" w:rsidRPr="00584C3B">
        <w:rPr>
          <w:rFonts w:asciiTheme="minorHAnsi" w:eastAsia="Times New Roman" w:hAnsiTheme="minorHAnsi" w:cstheme="minorHAnsi"/>
          <w:spacing w:val="1"/>
          <w:w w:val="105"/>
          <w:lang w:val="es-ES" w:eastAsia="es-ES"/>
        </w:rPr>
        <w:t xml:space="preserve"> Club que cuenten con el servicio especial.</w:t>
      </w:r>
    </w:p>
    <w:p w14:paraId="07DB5C31" w14:textId="77777777" w:rsidR="00584C3B" w:rsidRPr="00584C3B" w:rsidRDefault="00584C3B" w:rsidP="00584C3B">
      <w:pPr>
        <w:spacing w:after="0" w:line="271" w:lineRule="auto"/>
        <w:ind w:right="106"/>
        <w:jc w:val="both"/>
        <w:rPr>
          <w:rFonts w:asciiTheme="minorHAnsi" w:eastAsia="Times New Roman" w:hAnsiTheme="minorHAnsi" w:cstheme="minorHAnsi"/>
          <w:spacing w:val="1"/>
          <w:w w:val="105"/>
          <w:lang w:val="es-ES" w:eastAsia="es-ES"/>
        </w:rPr>
      </w:pPr>
    </w:p>
    <w:p w14:paraId="686F4300" w14:textId="2375C9FC" w:rsidR="00584C3B" w:rsidRPr="00584C3B" w:rsidRDefault="00584C3B" w:rsidP="00584C3B">
      <w:pPr>
        <w:spacing w:after="0" w:line="271" w:lineRule="auto"/>
        <w:ind w:right="106"/>
        <w:jc w:val="both"/>
        <w:rPr>
          <w:rFonts w:asciiTheme="minorHAnsi" w:eastAsia="Times New Roman" w:hAnsiTheme="minorHAnsi" w:cstheme="minorHAnsi"/>
          <w:spacing w:val="1"/>
          <w:w w:val="105"/>
          <w:lang w:val="es-ES" w:eastAsia="es-ES"/>
        </w:rPr>
      </w:pPr>
      <w:r w:rsidRPr="00584C3B">
        <w:rPr>
          <w:rFonts w:asciiTheme="minorHAnsi" w:eastAsia="Times New Roman" w:hAnsiTheme="minorHAnsi" w:cstheme="minorHAnsi"/>
          <w:spacing w:val="1"/>
          <w:w w:val="105"/>
          <w:lang w:val="es-ES" w:eastAsia="es-ES"/>
        </w:rPr>
        <w:t>Además, el sector contará con nuevas oficinas de migraciones, requisa y PSA.</w:t>
      </w:r>
      <w:r w:rsidR="00C35EBC">
        <w:rPr>
          <w:rFonts w:asciiTheme="minorHAnsi" w:eastAsia="Times New Roman" w:hAnsiTheme="minorHAnsi" w:cstheme="minorHAnsi"/>
          <w:spacing w:val="1"/>
          <w:w w:val="105"/>
          <w:lang w:val="es-ES" w:eastAsia="es-ES"/>
        </w:rPr>
        <w:t xml:space="preserve"> </w:t>
      </w:r>
      <w:r w:rsidRPr="00584C3B">
        <w:rPr>
          <w:rFonts w:asciiTheme="minorHAnsi" w:eastAsia="Times New Roman" w:hAnsiTheme="minorHAnsi" w:cstheme="minorHAnsi"/>
          <w:spacing w:val="1"/>
          <w:w w:val="105"/>
          <w:lang w:val="es-ES" w:eastAsia="es-ES"/>
        </w:rPr>
        <w:t>También</w:t>
      </w:r>
      <w:r w:rsidR="00C35EBC">
        <w:rPr>
          <w:rFonts w:asciiTheme="minorHAnsi" w:eastAsia="Times New Roman" w:hAnsiTheme="minorHAnsi" w:cstheme="minorHAnsi"/>
          <w:spacing w:val="1"/>
          <w:w w:val="105"/>
          <w:lang w:val="es-ES" w:eastAsia="es-ES"/>
        </w:rPr>
        <w:t>,</w:t>
      </w:r>
      <w:r w:rsidRPr="00584C3B">
        <w:rPr>
          <w:rFonts w:asciiTheme="minorHAnsi" w:eastAsia="Times New Roman" w:hAnsiTheme="minorHAnsi" w:cstheme="minorHAnsi"/>
          <w:spacing w:val="1"/>
          <w:w w:val="105"/>
          <w:lang w:val="es-ES" w:eastAsia="es-ES"/>
        </w:rPr>
        <w:t xml:space="preserve"> se reubicarán las maquinas existentes de rayos</w:t>
      </w:r>
      <w:r w:rsidR="00C35EBC">
        <w:rPr>
          <w:rFonts w:asciiTheme="minorHAnsi" w:eastAsia="Times New Roman" w:hAnsiTheme="minorHAnsi" w:cstheme="minorHAnsi"/>
          <w:spacing w:val="1"/>
          <w:w w:val="105"/>
          <w:lang w:val="es-ES" w:eastAsia="es-ES"/>
        </w:rPr>
        <w:t xml:space="preserve">. </w:t>
      </w:r>
      <w:r w:rsidRPr="00584C3B">
        <w:rPr>
          <w:rFonts w:asciiTheme="minorHAnsi" w:eastAsia="Times New Roman" w:hAnsiTheme="minorHAnsi" w:cstheme="minorHAnsi"/>
          <w:spacing w:val="1"/>
          <w:w w:val="105"/>
          <w:lang w:val="es-ES" w:eastAsia="es-ES"/>
        </w:rPr>
        <w:t xml:space="preserve">La nueva configuración del sector dividirá a la circulación internacional de la doméstica, esta última con doble máquina de </w:t>
      </w:r>
      <w:proofErr w:type="spellStart"/>
      <w:r w:rsidR="00C35EBC">
        <w:rPr>
          <w:rFonts w:asciiTheme="minorHAnsi" w:eastAsia="Times New Roman" w:hAnsiTheme="minorHAnsi" w:cstheme="minorHAnsi"/>
          <w:spacing w:val="1"/>
          <w:w w:val="105"/>
          <w:lang w:val="es-ES" w:eastAsia="es-ES"/>
        </w:rPr>
        <w:t>e</w:t>
      </w:r>
      <w:r w:rsidRPr="00584C3B">
        <w:rPr>
          <w:rFonts w:asciiTheme="minorHAnsi" w:eastAsia="Times New Roman" w:hAnsiTheme="minorHAnsi" w:cstheme="minorHAnsi"/>
          <w:spacing w:val="1"/>
          <w:w w:val="105"/>
          <w:lang w:val="es-ES" w:eastAsia="es-ES"/>
        </w:rPr>
        <w:t>scaner</w:t>
      </w:r>
      <w:proofErr w:type="spellEnd"/>
      <w:r w:rsidRPr="00584C3B">
        <w:rPr>
          <w:rFonts w:asciiTheme="minorHAnsi" w:eastAsia="Times New Roman" w:hAnsiTheme="minorHAnsi" w:cstheme="minorHAnsi"/>
          <w:spacing w:val="1"/>
          <w:w w:val="105"/>
          <w:lang w:val="es-ES" w:eastAsia="es-ES"/>
        </w:rPr>
        <w:t xml:space="preserve"> para procesar egreso e ingreso en simultáneo. </w:t>
      </w:r>
    </w:p>
    <w:p w14:paraId="0F6A339D" w14:textId="77777777" w:rsidR="00584C3B" w:rsidRPr="00584C3B" w:rsidRDefault="00584C3B" w:rsidP="00584C3B">
      <w:pPr>
        <w:spacing w:after="0" w:line="271" w:lineRule="auto"/>
        <w:ind w:right="106"/>
        <w:jc w:val="both"/>
        <w:rPr>
          <w:rFonts w:asciiTheme="minorHAnsi" w:eastAsia="Times New Roman" w:hAnsiTheme="minorHAnsi" w:cstheme="minorHAnsi"/>
          <w:spacing w:val="1"/>
          <w:w w:val="105"/>
          <w:lang w:val="es-ES" w:eastAsia="es-ES"/>
        </w:rPr>
      </w:pPr>
      <w:r w:rsidRPr="00584C3B">
        <w:rPr>
          <w:rFonts w:asciiTheme="minorHAnsi" w:eastAsia="Times New Roman" w:hAnsiTheme="minorHAnsi" w:cstheme="minorHAnsi"/>
          <w:spacing w:val="1"/>
          <w:w w:val="105"/>
          <w:lang w:val="es-ES" w:eastAsia="es-ES"/>
        </w:rPr>
        <w:t xml:space="preserve"> </w:t>
      </w:r>
    </w:p>
    <w:p w14:paraId="784AD4FD" w14:textId="3307451F" w:rsidR="00584C3B" w:rsidRPr="00584C3B" w:rsidRDefault="00584C3B" w:rsidP="00584C3B">
      <w:pPr>
        <w:spacing w:after="0" w:line="271" w:lineRule="auto"/>
        <w:ind w:right="106"/>
        <w:jc w:val="both"/>
        <w:rPr>
          <w:rFonts w:asciiTheme="minorHAnsi" w:eastAsia="Times New Roman" w:hAnsiTheme="minorHAnsi" w:cstheme="minorHAnsi"/>
          <w:spacing w:val="1"/>
          <w:w w:val="105"/>
          <w:lang w:val="es-ES" w:eastAsia="es-ES"/>
        </w:rPr>
      </w:pPr>
      <w:r w:rsidRPr="00584C3B">
        <w:rPr>
          <w:rFonts w:asciiTheme="minorHAnsi" w:eastAsia="Times New Roman" w:hAnsiTheme="minorHAnsi" w:cstheme="minorHAnsi"/>
          <w:spacing w:val="1"/>
          <w:w w:val="105"/>
          <w:lang w:val="es-ES" w:eastAsia="es-ES"/>
        </w:rPr>
        <w:t>Para la ejecución de estas tareas se verá modificada la línea de fachada existente</w:t>
      </w:r>
      <w:r w:rsidR="00C35EBC">
        <w:rPr>
          <w:rFonts w:asciiTheme="minorHAnsi" w:eastAsia="Times New Roman" w:hAnsiTheme="minorHAnsi" w:cstheme="minorHAnsi"/>
          <w:spacing w:val="1"/>
          <w:w w:val="105"/>
          <w:lang w:val="es-ES" w:eastAsia="es-ES"/>
        </w:rPr>
        <w:t xml:space="preserve"> ya que se </w:t>
      </w:r>
      <w:r w:rsidRPr="00584C3B">
        <w:rPr>
          <w:rFonts w:asciiTheme="minorHAnsi" w:eastAsia="Times New Roman" w:hAnsiTheme="minorHAnsi" w:cstheme="minorHAnsi"/>
          <w:spacing w:val="1"/>
          <w:w w:val="105"/>
          <w:lang w:val="es-ES" w:eastAsia="es-ES"/>
        </w:rPr>
        <w:t>desplazarán las salidas de este sector y se generará una ampliación de la vereda exterior.</w:t>
      </w:r>
    </w:p>
    <w:p w14:paraId="69D9EEA2" w14:textId="77777777" w:rsidR="00584C3B" w:rsidRPr="00584C3B" w:rsidRDefault="00584C3B" w:rsidP="00584C3B">
      <w:pPr>
        <w:spacing w:after="0" w:line="271" w:lineRule="auto"/>
        <w:ind w:right="106"/>
        <w:jc w:val="both"/>
        <w:rPr>
          <w:rFonts w:asciiTheme="minorHAnsi" w:eastAsia="Times New Roman" w:hAnsiTheme="minorHAnsi" w:cstheme="minorHAnsi"/>
          <w:spacing w:val="1"/>
          <w:w w:val="105"/>
          <w:lang w:val="es-ES" w:eastAsia="es-ES"/>
        </w:rPr>
      </w:pPr>
    </w:p>
    <w:p w14:paraId="044F43D1" w14:textId="77777777" w:rsidR="001C6F50" w:rsidRDefault="001C6F50" w:rsidP="001C6F50">
      <w:pPr>
        <w:spacing w:line="276" w:lineRule="auto"/>
        <w:jc w:val="both"/>
        <w:rPr>
          <w:rFonts w:asciiTheme="minorHAnsi" w:hAnsiTheme="minorHAnsi" w:cstheme="minorHAnsi"/>
          <w:b/>
          <w:u w:val="single"/>
        </w:rPr>
      </w:pPr>
    </w:p>
    <w:p w14:paraId="58E1CB4B" w14:textId="6DE84FEE" w:rsidR="001C6F50" w:rsidRPr="00D87865" w:rsidRDefault="001C6F50" w:rsidP="001C6F50">
      <w:pPr>
        <w:spacing w:line="276" w:lineRule="auto"/>
        <w:jc w:val="both"/>
        <w:rPr>
          <w:rFonts w:asciiTheme="minorHAnsi" w:hAnsiTheme="minorHAnsi" w:cstheme="minorHAnsi"/>
          <w:b/>
          <w:u w:val="single"/>
        </w:rPr>
      </w:pPr>
      <w:r w:rsidRPr="00D87865">
        <w:rPr>
          <w:rFonts w:asciiTheme="minorHAnsi" w:hAnsiTheme="minorHAnsi" w:cstheme="minorHAnsi"/>
          <w:b/>
          <w:u w:val="single"/>
        </w:rPr>
        <w:t>Operación</w:t>
      </w:r>
    </w:p>
    <w:p w14:paraId="6940E72B" w14:textId="4BD09354" w:rsidR="001C6F50" w:rsidRPr="00E104F2" w:rsidRDefault="001C6F50" w:rsidP="001C6F50">
      <w:pPr>
        <w:spacing w:after="0" w:line="240" w:lineRule="auto"/>
        <w:jc w:val="both"/>
        <w:rPr>
          <w:lang w:eastAsia="en-US"/>
        </w:rPr>
      </w:pPr>
      <w:r w:rsidRPr="00E104F2">
        <w:rPr>
          <w:lang w:eastAsia="en-US"/>
        </w:rPr>
        <w:t>D</w:t>
      </w:r>
      <w:r>
        <w:rPr>
          <w:lang w:eastAsia="en-US"/>
        </w:rPr>
        <w:t xml:space="preserve">urante julio se proyecta, </w:t>
      </w:r>
      <w:r w:rsidRPr="00E104F2">
        <w:rPr>
          <w:lang w:eastAsia="en-US"/>
        </w:rPr>
        <w:t>en base a la intención de vuelo de las líneas aéreas</w:t>
      </w:r>
      <w:r>
        <w:rPr>
          <w:lang w:eastAsia="en-US"/>
        </w:rPr>
        <w:t>,</w:t>
      </w:r>
      <w:r w:rsidRPr="00E104F2">
        <w:rPr>
          <w:lang w:eastAsia="en-US"/>
        </w:rPr>
        <w:t xml:space="preserve"> un gran movimiento de pasajeros con un estimado de 46.000 promedio total por día </w:t>
      </w:r>
      <w:r>
        <w:rPr>
          <w:lang w:eastAsia="en-US"/>
        </w:rPr>
        <w:t xml:space="preserve">con </w:t>
      </w:r>
      <w:r w:rsidRPr="00E104F2">
        <w:rPr>
          <w:lang w:eastAsia="en-US"/>
        </w:rPr>
        <w:t xml:space="preserve">un crecimiento del 8% con respecto a </w:t>
      </w:r>
      <w:r>
        <w:rPr>
          <w:lang w:eastAsia="en-US"/>
        </w:rPr>
        <w:t>j</w:t>
      </w:r>
      <w:r w:rsidRPr="00E104F2">
        <w:rPr>
          <w:lang w:eastAsia="en-US"/>
        </w:rPr>
        <w:t xml:space="preserve">ulio </w:t>
      </w:r>
      <w:r>
        <w:rPr>
          <w:lang w:eastAsia="en-US"/>
        </w:rPr>
        <w:t xml:space="preserve">de </w:t>
      </w:r>
      <w:r w:rsidRPr="00E104F2">
        <w:rPr>
          <w:lang w:eastAsia="en-US"/>
        </w:rPr>
        <w:t>2023</w:t>
      </w:r>
      <w:r>
        <w:rPr>
          <w:lang w:eastAsia="en-US"/>
        </w:rPr>
        <w:t xml:space="preserve">. </w:t>
      </w:r>
      <w:r w:rsidR="00800564">
        <w:rPr>
          <w:lang w:eastAsia="en-US"/>
        </w:rPr>
        <w:t xml:space="preserve">Durante julio se prevé que pasarán por Aeroparque </w:t>
      </w:r>
      <w:r w:rsidR="00800564">
        <w:t>1.437.608</w:t>
      </w:r>
      <w:r w:rsidR="00800564">
        <w:rPr>
          <w:lang w:eastAsia="en-US"/>
        </w:rPr>
        <w:t xml:space="preserve"> pasajeros, un crecimiento del 2,7% contra los </w:t>
      </w:r>
      <w:r w:rsidR="00800564">
        <w:t>1.398.759</w:t>
      </w:r>
      <w:r w:rsidR="00800564">
        <w:t xml:space="preserve"> que pasaron en julio de 2023. </w:t>
      </w:r>
      <w:r>
        <w:rPr>
          <w:lang w:eastAsia="en-US"/>
        </w:rPr>
        <w:t>S</w:t>
      </w:r>
      <w:r w:rsidRPr="00E104F2">
        <w:rPr>
          <w:lang w:eastAsia="en-US"/>
        </w:rPr>
        <w:t xml:space="preserve">e moverán 360 vuelos </w:t>
      </w:r>
      <w:r>
        <w:rPr>
          <w:lang w:eastAsia="en-US"/>
        </w:rPr>
        <w:t xml:space="preserve">diarios programados en </w:t>
      </w:r>
      <w:r w:rsidRPr="00E104F2">
        <w:rPr>
          <w:lang w:eastAsia="en-US"/>
        </w:rPr>
        <w:t>promedio</w:t>
      </w:r>
      <w:r>
        <w:rPr>
          <w:lang w:eastAsia="en-US"/>
        </w:rPr>
        <w:t xml:space="preserve">, </w:t>
      </w:r>
      <w:r w:rsidRPr="00E104F2">
        <w:rPr>
          <w:lang w:eastAsia="en-US"/>
        </w:rPr>
        <w:t>de los cuales 95 son internacionales.</w:t>
      </w:r>
    </w:p>
    <w:p w14:paraId="79F13E2D" w14:textId="77777777" w:rsidR="001C6F50" w:rsidRPr="00E104F2" w:rsidRDefault="001C6F50" w:rsidP="001C6F50">
      <w:pPr>
        <w:spacing w:after="0" w:line="240" w:lineRule="auto"/>
        <w:jc w:val="both"/>
        <w:rPr>
          <w:lang w:eastAsia="en-US"/>
        </w:rPr>
      </w:pPr>
    </w:p>
    <w:p w14:paraId="36EB3138" w14:textId="0F780458" w:rsidR="001C6F50" w:rsidRPr="00E104F2" w:rsidRDefault="001C6F50" w:rsidP="001C6F50">
      <w:pPr>
        <w:spacing w:line="276" w:lineRule="auto"/>
        <w:jc w:val="both"/>
      </w:pPr>
      <w:r w:rsidRPr="00E104F2">
        <w:t>Los 10 destinos más solicitado</w:t>
      </w:r>
      <w:r w:rsidR="00800564">
        <w:t xml:space="preserve">s </w:t>
      </w:r>
      <w:r w:rsidRPr="00E104F2">
        <w:t>este mes, son: Bariloche (150171 pasajeros), Córdoba (114768),</w:t>
      </w:r>
      <w:r>
        <w:t xml:space="preserve"> </w:t>
      </w:r>
      <w:r w:rsidRPr="00E104F2">
        <w:t>Santiago de Chile (105446), San Pablo (98416), Mendoza (96697), Iguazú (77345</w:t>
      </w:r>
      <w:r>
        <w:t>)</w:t>
      </w:r>
      <w:r w:rsidRPr="00E104F2">
        <w:t>, Neuqu</w:t>
      </w:r>
      <w:r>
        <w:t>é</w:t>
      </w:r>
      <w:r w:rsidRPr="00E104F2">
        <w:t>n (61565), Salta (57341), Montevideo (52960)</w:t>
      </w:r>
      <w:r>
        <w:t xml:space="preserve"> y</w:t>
      </w:r>
      <w:r w:rsidRPr="00E104F2">
        <w:t> Comodoro Rivadavia (36574)</w:t>
      </w:r>
      <w:r>
        <w:t>.</w:t>
      </w:r>
    </w:p>
    <w:p w14:paraId="77CC0855" w14:textId="77777777" w:rsidR="001C6F50" w:rsidRPr="00E104F2" w:rsidRDefault="001C6F50" w:rsidP="001C6F50">
      <w:pPr>
        <w:spacing w:line="276" w:lineRule="auto"/>
        <w:jc w:val="both"/>
      </w:pPr>
      <w:r w:rsidRPr="00E104F2">
        <w:t xml:space="preserve">Los horarios pico de </w:t>
      </w:r>
      <w:proofErr w:type="spellStart"/>
      <w:r w:rsidRPr="00E104F2">
        <w:t>check</w:t>
      </w:r>
      <w:proofErr w:type="spellEnd"/>
      <w:r w:rsidRPr="00E104F2">
        <w:t xml:space="preserve"> in de pasajeros será</w:t>
      </w:r>
      <w:r>
        <w:t>n</w:t>
      </w:r>
      <w:r w:rsidRPr="00E104F2">
        <w:t xml:space="preserve"> las franjas </w:t>
      </w:r>
      <w:r>
        <w:t>comprendidas entre las de 8 y las</w:t>
      </w:r>
      <w:r w:rsidRPr="00E104F2">
        <w:t xml:space="preserve"> 10 y </w:t>
      </w:r>
      <w:r>
        <w:t xml:space="preserve">las 14 y las </w:t>
      </w:r>
      <w:r w:rsidRPr="00E104F2">
        <w:t xml:space="preserve">17 horas. </w:t>
      </w:r>
    </w:p>
    <w:p w14:paraId="6968A0A9" w14:textId="77777777" w:rsidR="001C6F50" w:rsidRPr="00E104F2" w:rsidRDefault="001C6F50" w:rsidP="001C6F50">
      <w:pPr>
        <w:spacing w:line="276" w:lineRule="auto"/>
        <w:jc w:val="both"/>
      </w:pPr>
      <w:r w:rsidRPr="00E104F2">
        <w:t xml:space="preserve">En Aeroparque operan Aerolíneas Argentinas, </w:t>
      </w:r>
      <w:proofErr w:type="spellStart"/>
      <w:r w:rsidRPr="00E104F2">
        <w:t>Latam</w:t>
      </w:r>
      <w:proofErr w:type="spellEnd"/>
      <w:r w:rsidRPr="00E104F2">
        <w:t xml:space="preserve"> Airlines, </w:t>
      </w:r>
      <w:proofErr w:type="spellStart"/>
      <w:r w:rsidRPr="00E104F2">
        <w:t>Latam</w:t>
      </w:r>
      <w:proofErr w:type="spellEnd"/>
      <w:r w:rsidRPr="00E104F2">
        <w:t xml:space="preserve"> Brasil, </w:t>
      </w:r>
      <w:proofErr w:type="spellStart"/>
      <w:r w:rsidRPr="00E104F2">
        <w:t>Latam</w:t>
      </w:r>
      <w:proofErr w:type="spellEnd"/>
      <w:r w:rsidRPr="00E104F2">
        <w:t xml:space="preserve"> Chile, </w:t>
      </w:r>
      <w:proofErr w:type="spellStart"/>
      <w:r w:rsidRPr="00E104F2">
        <w:t>Latam</w:t>
      </w:r>
      <w:proofErr w:type="spellEnd"/>
      <w:r w:rsidRPr="00E104F2">
        <w:t xml:space="preserve"> Perú, </w:t>
      </w:r>
      <w:proofErr w:type="spellStart"/>
      <w:r w:rsidRPr="00E104F2">
        <w:t>JetSmart</w:t>
      </w:r>
      <w:proofErr w:type="spellEnd"/>
      <w:r w:rsidRPr="00E104F2">
        <w:t xml:space="preserve">, </w:t>
      </w:r>
      <w:proofErr w:type="spellStart"/>
      <w:r w:rsidRPr="00E104F2">
        <w:t>Flybondi</w:t>
      </w:r>
      <w:proofErr w:type="spellEnd"/>
      <w:r w:rsidRPr="00E104F2">
        <w:t xml:space="preserve">, GOL, American Jet, </w:t>
      </w:r>
      <w:proofErr w:type="spellStart"/>
      <w:r w:rsidRPr="00E104F2">
        <w:t>Sky</w:t>
      </w:r>
      <w:proofErr w:type="spellEnd"/>
      <w:r w:rsidRPr="00E104F2">
        <w:t xml:space="preserve"> Airlines, </w:t>
      </w:r>
      <w:proofErr w:type="spellStart"/>
      <w:r w:rsidRPr="00E104F2">
        <w:t>Paranair</w:t>
      </w:r>
      <w:proofErr w:type="spellEnd"/>
      <w:r w:rsidRPr="00E104F2">
        <w:t xml:space="preserve"> y LADE </w:t>
      </w:r>
      <w:r>
        <w:t xml:space="preserve">con un total de </w:t>
      </w:r>
      <w:r w:rsidRPr="00E104F2">
        <w:t xml:space="preserve">51 rutas (36 domésticas y 15 internacionales) a todo el país y </w:t>
      </w:r>
      <w:r>
        <w:t xml:space="preserve">a destinos </w:t>
      </w:r>
      <w:r w:rsidRPr="00E104F2">
        <w:t xml:space="preserve">internacionales </w:t>
      </w:r>
      <w:r>
        <w:t xml:space="preserve">como </w:t>
      </w:r>
      <w:r w:rsidRPr="00E104F2">
        <w:t>San Pablo, Río de Janeiro, Montevideo, Punta del Este, Lima, Asunción, Florianópolis, Porto Alegre, Bogotá, Santa Cruz de la Sierra, Curitiba, Brasilia, San Salvador de Bahía y Recife.</w:t>
      </w:r>
    </w:p>
    <w:p w14:paraId="63BAEBA9" w14:textId="77777777" w:rsidR="00584C3B" w:rsidRDefault="00584C3B">
      <w:pPr>
        <w:spacing w:line="276" w:lineRule="auto"/>
        <w:jc w:val="both"/>
        <w:rPr>
          <w:rFonts w:asciiTheme="minorHAnsi" w:hAnsiTheme="minorHAnsi" w:cstheme="minorHAnsi"/>
          <w:b/>
          <w:u w:val="single"/>
        </w:rPr>
      </w:pPr>
    </w:p>
    <w:p w14:paraId="699E71FE" w14:textId="151DAF16" w:rsidR="00D53EC5" w:rsidRPr="00D53EC5" w:rsidRDefault="00CE27E6" w:rsidP="00D53EC5">
      <w:pPr>
        <w:spacing w:line="276" w:lineRule="auto"/>
        <w:jc w:val="both"/>
        <w:rPr>
          <w:b/>
          <w:bCs/>
          <w:u w:val="single"/>
        </w:rPr>
      </w:pPr>
      <w:r>
        <w:rPr>
          <w:b/>
          <w:bCs/>
          <w:u w:val="single"/>
        </w:rPr>
        <w:t>Servicios en Aeroparque</w:t>
      </w:r>
    </w:p>
    <w:p w14:paraId="7E881501" w14:textId="27180E6C" w:rsidR="00D53EC5" w:rsidRPr="00D53EC5" w:rsidRDefault="00D53EC5" w:rsidP="00D53EC5">
      <w:pPr>
        <w:spacing w:line="252" w:lineRule="auto"/>
        <w:jc w:val="both"/>
      </w:pPr>
      <w:r w:rsidRPr="00D53EC5">
        <w:t xml:space="preserve">Aeroparque cuenta con una gran variedad de servicios para atender a las necesidades de los distintos tipos de usuarios que pasan por la terminal. Desde gastronomía con marcas </w:t>
      </w:r>
      <w:r w:rsidRPr="00D53EC5">
        <w:lastRenderedPageBreak/>
        <w:t>reconocida</w:t>
      </w:r>
      <w:r w:rsidR="008B0C8D">
        <w:t>s</w:t>
      </w:r>
      <w:r w:rsidRPr="00D53EC5">
        <w:t xml:space="preserve"> hasta un asistente virtual</w:t>
      </w:r>
      <w:r w:rsidR="008B0C8D">
        <w:t>,</w:t>
      </w:r>
      <w:r w:rsidRPr="00D53EC5">
        <w:t xml:space="preserve"> están disponibles para lograr una gran experiencia dentro del aeropuerto. </w:t>
      </w:r>
    </w:p>
    <w:p w14:paraId="459AD19B" w14:textId="7C2B73BE" w:rsidR="00D53EC5" w:rsidRPr="00D53EC5" w:rsidRDefault="008B0C8D" w:rsidP="00D53EC5">
      <w:pPr>
        <w:spacing w:line="252" w:lineRule="auto"/>
        <w:jc w:val="both"/>
      </w:pPr>
      <w:r>
        <w:t xml:space="preserve">En cuanto a gastronomía </w:t>
      </w:r>
      <w:r w:rsidR="00D53EC5" w:rsidRPr="00D53EC5">
        <w:t xml:space="preserve">el usuario tiene una variada oferta para disfrutar durante el desayuno, almuerzo, merienda y cena.  Las marcas que se encuentran tanto en </w:t>
      </w:r>
      <w:proofErr w:type="spellStart"/>
      <w:r w:rsidR="00D53EC5" w:rsidRPr="00D53EC5">
        <w:t>preembarque</w:t>
      </w:r>
      <w:proofErr w:type="spellEnd"/>
      <w:r w:rsidR="00D53EC5" w:rsidRPr="00D53EC5">
        <w:t xml:space="preserve"> como en las áreas públicas de la terminal, son: </w:t>
      </w:r>
      <w:proofErr w:type="spellStart"/>
      <w:r w:rsidR="00D53EC5" w:rsidRPr="00D53EC5">
        <w:t>Hard</w:t>
      </w:r>
      <w:proofErr w:type="spellEnd"/>
      <w:r w:rsidR="00D53EC5" w:rsidRPr="00D53EC5">
        <w:t xml:space="preserve"> Rock, </w:t>
      </w:r>
      <w:proofErr w:type="spellStart"/>
      <w:r w:rsidR="00D53EC5" w:rsidRPr="00D53EC5">
        <w:t>Havanna</w:t>
      </w:r>
      <w:proofErr w:type="spellEnd"/>
      <w:r w:rsidR="00D53EC5" w:rsidRPr="00D53EC5">
        <w:t xml:space="preserve">, Le </w:t>
      </w:r>
      <w:proofErr w:type="spellStart"/>
      <w:r w:rsidR="00D53EC5" w:rsidRPr="00D53EC5">
        <w:t>Pain</w:t>
      </w:r>
      <w:proofErr w:type="spellEnd"/>
      <w:r w:rsidR="00D53EC5" w:rsidRPr="00D53EC5">
        <w:t xml:space="preserve"> </w:t>
      </w:r>
      <w:proofErr w:type="spellStart"/>
      <w:r w:rsidR="00D53EC5" w:rsidRPr="00D53EC5">
        <w:t>Quotidien</w:t>
      </w:r>
      <w:proofErr w:type="spellEnd"/>
      <w:r w:rsidR="00D53EC5" w:rsidRPr="00D53EC5">
        <w:t xml:space="preserve">, Starbucks, Pizza Zen, </w:t>
      </w:r>
      <w:proofErr w:type="spellStart"/>
      <w:r w:rsidR="00D53EC5" w:rsidRPr="00D53EC5">
        <w:t>Pani</w:t>
      </w:r>
      <w:proofErr w:type="spellEnd"/>
      <w:r w:rsidR="00D53EC5" w:rsidRPr="00D53EC5">
        <w:t xml:space="preserve">, Florida Garden, Fausto, </w:t>
      </w:r>
      <w:proofErr w:type="spellStart"/>
      <w:r w:rsidR="00D53EC5" w:rsidRPr="00D53EC5">
        <w:t>Outback</w:t>
      </w:r>
      <w:proofErr w:type="spellEnd"/>
      <w:r w:rsidR="00D53EC5" w:rsidRPr="00D53EC5">
        <w:t xml:space="preserve">, </w:t>
      </w:r>
      <w:proofErr w:type="spellStart"/>
      <w:r w:rsidR="00D53EC5" w:rsidRPr="00D53EC5">
        <w:t>Pizzeria</w:t>
      </w:r>
      <w:proofErr w:type="spellEnd"/>
      <w:r w:rsidR="00D53EC5" w:rsidRPr="00D53EC5">
        <w:t xml:space="preserve"> </w:t>
      </w:r>
      <w:proofErr w:type="spellStart"/>
      <w:r w:rsidR="00D53EC5" w:rsidRPr="00D53EC5">
        <w:t>Accademia</w:t>
      </w:r>
      <w:proofErr w:type="spellEnd"/>
      <w:r w:rsidR="00D53EC5" w:rsidRPr="00D53EC5">
        <w:t xml:space="preserve">, Club de la Milanesa, Burger King, Panera Rosa, Café Martínez, Mostaza, La Cabrera Express, Mc </w:t>
      </w:r>
      <w:proofErr w:type="spellStart"/>
      <w:r w:rsidR="00D53EC5" w:rsidRPr="00D53EC5">
        <w:t>Donalds</w:t>
      </w:r>
      <w:proofErr w:type="spellEnd"/>
      <w:r w:rsidR="00D53EC5" w:rsidRPr="00D53EC5">
        <w:t xml:space="preserve">, Atalaya, Tostado, </w:t>
      </w:r>
      <w:proofErr w:type="spellStart"/>
      <w:r w:rsidR="00D53EC5" w:rsidRPr="00D53EC5">
        <w:t>Primi</w:t>
      </w:r>
      <w:proofErr w:type="spellEnd"/>
      <w:r w:rsidR="00D53EC5" w:rsidRPr="00D53EC5">
        <w:t xml:space="preserve"> y Open 25.</w:t>
      </w:r>
    </w:p>
    <w:p w14:paraId="5F680617" w14:textId="41DD6E38" w:rsidR="00D53EC5" w:rsidRPr="00D53EC5" w:rsidRDefault="0068076A" w:rsidP="00D53EC5">
      <w:pPr>
        <w:spacing w:line="252" w:lineRule="auto"/>
        <w:jc w:val="both"/>
      </w:pPr>
      <w:r>
        <w:t xml:space="preserve">En el área de pre </w:t>
      </w:r>
      <w:proofErr w:type="spellStart"/>
      <w:r>
        <w:t>check</w:t>
      </w:r>
      <w:proofErr w:type="spellEnd"/>
      <w:r>
        <w:t xml:space="preserve"> in (</w:t>
      </w:r>
      <w:r w:rsidR="00D53EC5" w:rsidRPr="00D53EC5">
        <w:t xml:space="preserve">anterior al ingreso de la terminal) se encuentran </w:t>
      </w:r>
      <w:proofErr w:type="spellStart"/>
      <w:r w:rsidR="00D53EC5" w:rsidRPr="00D53EC5">
        <w:rPr>
          <w:i/>
        </w:rPr>
        <w:t>foodtrucks</w:t>
      </w:r>
      <w:proofErr w:type="spellEnd"/>
      <w:r w:rsidR="00D53EC5" w:rsidRPr="00D53EC5">
        <w:t xml:space="preserve"> de </w:t>
      </w:r>
      <w:proofErr w:type="spellStart"/>
      <w:r w:rsidR="00D53EC5" w:rsidRPr="00D53EC5">
        <w:t>Havanna</w:t>
      </w:r>
      <w:proofErr w:type="spellEnd"/>
      <w:r w:rsidR="00D53EC5" w:rsidRPr="00D53EC5">
        <w:t xml:space="preserve">, </w:t>
      </w:r>
      <w:proofErr w:type="spellStart"/>
      <w:r w:rsidR="00D53EC5" w:rsidRPr="00D53EC5">
        <w:t>Outback</w:t>
      </w:r>
      <w:proofErr w:type="spellEnd"/>
      <w:r w:rsidR="00D53EC5" w:rsidRPr="00D53EC5">
        <w:t xml:space="preserve">, Club de la Milanesa, Fausto, </w:t>
      </w:r>
      <w:proofErr w:type="spellStart"/>
      <w:r w:rsidR="00D53EC5" w:rsidRPr="00D53EC5">
        <w:t>Pani</w:t>
      </w:r>
      <w:proofErr w:type="spellEnd"/>
      <w:r w:rsidR="00D53EC5" w:rsidRPr="00D53EC5">
        <w:t xml:space="preserve">, </w:t>
      </w:r>
      <w:proofErr w:type="spellStart"/>
      <w:r w:rsidR="00D53EC5" w:rsidRPr="00D53EC5">
        <w:t>Primi</w:t>
      </w:r>
      <w:proofErr w:type="spellEnd"/>
      <w:r w:rsidR="00D53EC5" w:rsidRPr="00D53EC5">
        <w:t xml:space="preserve"> y Open 25. Este sector también cuenta con </w:t>
      </w:r>
      <w:r>
        <w:t xml:space="preserve">nuevos </w:t>
      </w:r>
      <w:r w:rsidR="00D53EC5" w:rsidRPr="00D53EC5">
        <w:t xml:space="preserve">sanitarios, máquinas de </w:t>
      </w:r>
      <w:proofErr w:type="spellStart"/>
      <w:r w:rsidR="00D53EC5" w:rsidRPr="00D53EC5">
        <w:rPr>
          <w:i/>
        </w:rPr>
        <w:t>self</w:t>
      </w:r>
      <w:proofErr w:type="spellEnd"/>
      <w:r w:rsidR="00D53EC5" w:rsidRPr="00D53EC5">
        <w:rPr>
          <w:i/>
        </w:rPr>
        <w:t xml:space="preserve"> </w:t>
      </w:r>
      <w:proofErr w:type="spellStart"/>
      <w:r w:rsidR="00D53EC5" w:rsidRPr="00D53EC5">
        <w:rPr>
          <w:i/>
        </w:rPr>
        <w:t>check</w:t>
      </w:r>
      <w:proofErr w:type="spellEnd"/>
      <w:r w:rsidR="00D53EC5" w:rsidRPr="00D53EC5">
        <w:rPr>
          <w:i/>
        </w:rPr>
        <w:t xml:space="preserve"> in</w:t>
      </w:r>
      <w:r w:rsidR="00D53EC5" w:rsidRPr="00D53EC5">
        <w:t xml:space="preserve">, juegos para niños, </w:t>
      </w:r>
      <w:r>
        <w:t>máquinas expendedoras</w:t>
      </w:r>
      <w:r w:rsidR="00D53EC5" w:rsidRPr="00D53EC5">
        <w:t>, pantallas de vuelos y asientos para espera</w:t>
      </w:r>
      <w:r w:rsidR="00D53EC5" w:rsidRPr="00D53EC5">
        <w:rPr>
          <w:color w:val="FF0000"/>
        </w:rPr>
        <w:t xml:space="preserve">.  </w:t>
      </w:r>
      <w:r w:rsidR="00D53EC5" w:rsidRPr="00D53EC5">
        <w:t>Recientemente, con motivo de la Copa América</w:t>
      </w:r>
      <w:r w:rsidRPr="0068076A">
        <w:t xml:space="preserve"> se colocaron tres</w:t>
      </w:r>
      <w:r w:rsidR="00D53EC5" w:rsidRPr="00D53EC5">
        <w:t xml:space="preserve"> pantallas para transmitir los par</w:t>
      </w:r>
      <w:r w:rsidR="00343DB6">
        <w:t>t</w:t>
      </w:r>
      <w:r w:rsidR="00D53EC5" w:rsidRPr="00D53EC5">
        <w:t xml:space="preserve">idos de la </w:t>
      </w:r>
      <w:r w:rsidRPr="0068076A">
        <w:t>S</w:t>
      </w:r>
      <w:r w:rsidR="00D53EC5" w:rsidRPr="00D53EC5">
        <w:t xml:space="preserve">elección durante el torneo.  </w:t>
      </w:r>
    </w:p>
    <w:p w14:paraId="34BE97F1" w14:textId="45199E2A" w:rsidR="00D53EC5" w:rsidRPr="00D53EC5" w:rsidRDefault="00D53EC5" w:rsidP="00D53EC5">
      <w:pPr>
        <w:spacing w:line="252" w:lineRule="auto"/>
        <w:jc w:val="both"/>
      </w:pPr>
      <w:r w:rsidRPr="00D53EC5">
        <w:t>Además de la gastronomía, Aeroparque ofrece una amplia red de servicios como cajeros automáticos de Banco Nación y Santander</w:t>
      </w:r>
      <w:r w:rsidR="00385C28">
        <w:t>;</w:t>
      </w:r>
      <w:r w:rsidRPr="00D53EC5">
        <w:t xml:space="preserve"> oficinas de turismo </w:t>
      </w:r>
      <w:proofErr w:type="spellStart"/>
      <w:r w:rsidRPr="00D53EC5">
        <w:t>Improtur</w:t>
      </w:r>
      <w:proofErr w:type="spellEnd"/>
      <w:r w:rsidRPr="00D53EC5">
        <w:t xml:space="preserve">; </w:t>
      </w:r>
      <w:r w:rsidR="00385C28">
        <w:t xml:space="preserve">empresas de </w:t>
      </w:r>
      <w:r w:rsidRPr="00D53EC5">
        <w:t xml:space="preserve">traslados y </w:t>
      </w:r>
      <w:proofErr w:type="spellStart"/>
      <w:r w:rsidRPr="00D53EC5">
        <w:t>rentadoras</w:t>
      </w:r>
      <w:proofErr w:type="spellEnd"/>
      <w:r w:rsidRPr="00D53EC5">
        <w:t xml:space="preserve"> como Manuel Tienda León, </w:t>
      </w:r>
      <w:proofErr w:type="spellStart"/>
      <w:r w:rsidRPr="00D53EC5">
        <w:t>TransAir</w:t>
      </w:r>
      <w:proofErr w:type="spellEnd"/>
      <w:r w:rsidRPr="00D53EC5">
        <w:t>, Hertz, Localiza, Avis, Tr</w:t>
      </w:r>
      <w:r w:rsidR="00385C28">
        <w:t xml:space="preserve">ansfer Express, </w:t>
      </w:r>
      <w:proofErr w:type="spellStart"/>
      <w:r w:rsidR="00385C28">
        <w:t>Alamo</w:t>
      </w:r>
      <w:proofErr w:type="spellEnd"/>
      <w:r w:rsidR="00385C28">
        <w:t xml:space="preserve">, </w:t>
      </w:r>
      <w:proofErr w:type="spellStart"/>
      <w:r w:rsidR="00385C28">
        <w:t>Europcar</w:t>
      </w:r>
      <w:proofErr w:type="spellEnd"/>
      <w:r w:rsidR="00385C28">
        <w:t xml:space="preserve"> y</w:t>
      </w:r>
      <w:r w:rsidRPr="00D53EC5">
        <w:t xml:space="preserve"> </w:t>
      </w:r>
      <w:proofErr w:type="spellStart"/>
      <w:r w:rsidRPr="00D53EC5">
        <w:t>Metropol</w:t>
      </w:r>
      <w:proofErr w:type="spellEnd"/>
      <w:r w:rsidRPr="00D53EC5">
        <w:t xml:space="preserve">; tiendas como </w:t>
      </w:r>
      <w:proofErr w:type="spellStart"/>
      <w:r w:rsidRPr="00D53EC5">
        <w:t>Farmacity</w:t>
      </w:r>
      <w:proofErr w:type="spellEnd"/>
      <w:r w:rsidRPr="00D53EC5">
        <w:t xml:space="preserve">, Shop </w:t>
      </w:r>
      <w:proofErr w:type="spellStart"/>
      <w:r w:rsidRPr="00D53EC5">
        <w:t>Gallery</w:t>
      </w:r>
      <w:proofErr w:type="spellEnd"/>
      <w:r w:rsidRPr="00D53EC5">
        <w:t xml:space="preserve">, </w:t>
      </w:r>
      <w:proofErr w:type="spellStart"/>
      <w:r w:rsidRPr="00D53EC5">
        <w:t>Duty</w:t>
      </w:r>
      <w:proofErr w:type="spellEnd"/>
      <w:r w:rsidRPr="00D53EC5">
        <w:t xml:space="preserve"> Free, </w:t>
      </w:r>
      <w:proofErr w:type="spellStart"/>
      <w:r w:rsidRPr="00D53EC5">
        <w:t>Hard</w:t>
      </w:r>
      <w:proofErr w:type="spellEnd"/>
      <w:r w:rsidRPr="00D53EC5">
        <w:t xml:space="preserve"> Rock Shop y un </w:t>
      </w:r>
      <w:proofErr w:type="spellStart"/>
      <w:r w:rsidRPr="00D53EC5">
        <w:t>Yenny</w:t>
      </w:r>
      <w:proofErr w:type="spellEnd"/>
      <w:r w:rsidRPr="00D53EC5">
        <w:t xml:space="preserve"> totalmente renovado en el embarque nacional. También, están disponibles otros servicios como embalaje de equipaje, </w:t>
      </w:r>
      <w:proofErr w:type="spellStart"/>
      <w:r w:rsidRPr="00D53EC5">
        <w:t>Assist</w:t>
      </w:r>
      <w:proofErr w:type="spellEnd"/>
      <w:r w:rsidRPr="00D53EC5">
        <w:t xml:space="preserve"> </w:t>
      </w:r>
      <w:proofErr w:type="spellStart"/>
      <w:r w:rsidRPr="00D53EC5">
        <w:t>Card</w:t>
      </w:r>
      <w:proofErr w:type="spellEnd"/>
      <w:r w:rsidRPr="00D53EC5">
        <w:t>, Diarios y Revistas, Valet parking y City Bus.</w:t>
      </w:r>
    </w:p>
    <w:p w14:paraId="0ED7CE7F" w14:textId="4DA42816" w:rsidR="00D53EC5" w:rsidRPr="00D53EC5" w:rsidRDefault="00D53EC5" w:rsidP="00D53EC5">
      <w:pPr>
        <w:spacing w:line="252" w:lineRule="auto"/>
        <w:jc w:val="both"/>
      </w:pPr>
      <w:r w:rsidRPr="00D53EC5">
        <w:t>Cabe mencionar que</w:t>
      </w:r>
      <w:r w:rsidR="00385C28">
        <w:t>,</w:t>
      </w:r>
      <w:r w:rsidRPr="00D53EC5">
        <w:t xml:space="preserve"> durante enero de</w:t>
      </w:r>
      <w:r w:rsidR="00385C28" w:rsidRPr="00385C28">
        <w:t xml:space="preserve"> este </w:t>
      </w:r>
      <w:r w:rsidRPr="00D53EC5">
        <w:t>año, se inauguró una nueva sala V</w:t>
      </w:r>
      <w:r w:rsidR="00385C28" w:rsidRPr="00385C28">
        <w:t>ip</w:t>
      </w:r>
      <w:r w:rsidRPr="00D53EC5">
        <w:t xml:space="preserve"> en la planta alta en el embarque nacional, </w:t>
      </w:r>
      <w:r w:rsidR="00385C28" w:rsidRPr="00385C28">
        <w:t xml:space="preserve">que cuenta </w:t>
      </w:r>
      <w:r w:rsidRPr="00D53EC5">
        <w:t xml:space="preserve">con una superficie de 420m2 </w:t>
      </w:r>
      <w:r w:rsidR="00385C28" w:rsidRPr="00385C28">
        <w:t xml:space="preserve">y </w:t>
      </w:r>
      <w:r w:rsidRPr="00D53EC5">
        <w:t xml:space="preserve">que suma más de 130 asientos de capacidad. </w:t>
      </w:r>
    </w:p>
    <w:p w14:paraId="08199EBB" w14:textId="5352443D" w:rsidR="00D53EC5" w:rsidRPr="00D53EC5" w:rsidRDefault="00D53EC5" w:rsidP="00D53EC5">
      <w:pPr>
        <w:spacing w:line="252" w:lineRule="auto"/>
        <w:jc w:val="both"/>
        <w:rPr>
          <w:lang w:eastAsia="en-US"/>
        </w:rPr>
      </w:pPr>
      <w:r w:rsidRPr="00D53EC5">
        <w:t xml:space="preserve">Aeroparque dispone del asistente virtual ADA (Asistente de Aeropuertos) que acompaña el recorrido del pasajero brindándole información actualizada a través de </w:t>
      </w:r>
      <w:proofErr w:type="spellStart"/>
      <w:r w:rsidRPr="00D53EC5">
        <w:t>Whatsapp</w:t>
      </w:r>
      <w:proofErr w:type="spellEnd"/>
      <w:r w:rsidRPr="00D53EC5">
        <w:t xml:space="preserve"> sobre el estado de su vuelo y todas las alternativas de servicios disponibles. También, se puede contactar antes de llegar al aeropuerto ya que está preparado para dar información sobre </w:t>
      </w:r>
      <w:r w:rsidR="00343DB6">
        <w:t xml:space="preserve">cómo llegar o dónde estacionar. A través de este asistente </w:t>
      </w:r>
      <w:r w:rsidR="00343DB6" w:rsidRPr="00343DB6">
        <w:t>s</w:t>
      </w:r>
      <w:r w:rsidRPr="00D53EC5">
        <w:t xml:space="preserve">e puede abonar con descuento el servicio de </w:t>
      </w:r>
      <w:r w:rsidR="00343DB6" w:rsidRPr="00343DB6">
        <w:t>estacionamiento</w:t>
      </w:r>
      <w:r w:rsidRPr="00D53EC5">
        <w:t xml:space="preserve"> y conseguir descuentos en diferentes locales y </w:t>
      </w:r>
      <w:r w:rsidR="00343DB6" w:rsidRPr="00343DB6">
        <w:t xml:space="preserve">otros </w:t>
      </w:r>
      <w:r w:rsidRPr="00D53EC5">
        <w:t>servicios del aeropuerto</w:t>
      </w:r>
      <w:r w:rsidR="00343DB6" w:rsidRPr="00343DB6">
        <w:t xml:space="preserve"> como el de valet parking, que ya está disponible </w:t>
      </w:r>
      <w:r w:rsidRPr="00D53EC5">
        <w:t xml:space="preserve">y promociones de larga estadía. </w:t>
      </w:r>
    </w:p>
    <w:p w14:paraId="59EB0F13" w14:textId="36F96B1A" w:rsidR="00D53EC5" w:rsidRPr="00D53EC5" w:rsidRDefault="00D53EC5" w:rsidP="00D53EC5">
      <w:pPr>
        <w:spacing w:line="252" w:lineRule="auto"/>
        <w:jc w:val="both"/>
      </w:pPr>
      <w:r w:rsidRPr="00D53EC5">
        <w:t xml:space="preserve">Es importante destacar que continúa la asistencia especial para personas con CEA (Condición del Espectro Autista) enfocada en niños </w:t>
      </w:r>
      <w:r w:rsidR="00343DB6">
        <w:t>e</w:t>
      </w:r>
      <w:r w:rsidRPr="00D53EC5">
        <w:t>s</w:t>
      </w:r>
      <w:r w:rsidR="00343DB6">
        <w:t>pecialmente</w:t>
      </w:r>
      <w:r w:rsidRPr="00D53EC5">
        <w:t xml:space="preserve">, </w:t>
      </w:r>
      <w:r w:rsidR="00343DB6">
        <w:t xml:space="preserve">en el que se </w:t>
      </w:r>
      <w:r w:rsidRPr="00D53EC5">
        <w:t>entrega un kit que incluye pictogramas, libros para colorear y lápices de colores para hacer la experiencia de embarque más amena y contenida.</w:t>
      </w:r>
    </w:p>
    <w:p w14:paraId="29AE2D03" w14:textId="17512923" w:rsidR="00D53EC5" w:rsidRPr="00D53EC5" w:rsidRDefault="00D53EC5" w:rsidP="00D53EC5">
      <w:pPr>
        <w:spacing w:line="252" w:lineRule="auto"/>
        <w:jc w:val="both"/>
      </w:pPr>
      <w:r w:rsidRPr="00D53EC5">
        <w:t>Se suma</w:t>
      </w:r>
      <w:r w:rsidR="00343DB6" w:rsidRPr="00343DB6">
        <w:t xml:space="preserve">, también, </w:t>
      </w:r>
      <w:r w:rsidRPr="00D53EC5">
        <w:t>un nuevo puesto de información al pasajero frente a los mostra</w:t>
      </w:r>
      <w:r w:rsidR="00343DB6" w:rsidRPr="00343DB6">
        <w:t xml:space="preserve">dores de </w:t>
      </w:r>
      <w:proofErr w:type="spellStart"/>
      <w:r w:rsidR="00343DB6" w:rsidRPr="00343DB6">
        <w:t>check</w:t>
      </w:r>
      <w:proofErr w:type="spellEnd"/>
      <w:r w:rsidR="00343DB6" w:rsidRPr="00343DB6">
        <w:t xml:space="preserve"> in para orientarlo </w:t>
      </w:r>
      <w:r w:rsidRPr="00D53EC5">
        <w:t xml:space="preserve">en su ingreso al aeropuerto. </w:t>
      </w:r>
    </w:p>
    <w:p w14:paraId="1A018F27" w14:textId="524EC830" w:rsidR="00D53EC5" w:rsidRPr="00D53EC5" w:rsidRDefault="00D53EC5" w:rsidP="00343DB6">
      <w:pPr>
        <w:spacing w:after="0" w:line="240" w:lineRule="auto"/>
        <w:jc w:val="both"/>
      </w:pPr>
      <w:r w:rsidRPr="00D53EC5">
        <w:t xml:space="preserve">Las vialidades se renovaron con nuevos espacios verdes, </w:t>
      </w:r>
      <w:r w:rsidR="00343DB6" w:rsidRPr="00343DB6">
        <w:t>áreas de asientos</w:t>
      </w:r>
      <w:r w:rsidRPr="00D53EC5">
        <w:t xml:space="preserve"> y áreas cubiertas. Se agregaron nuevas paradas de taxis para ordenar el flujo de pasajeros hacia los mismos y </w:t>
      </w:r>
      <w:r w:rsidR="00343DB6" w:rsidRPr="00343DB6">
        <w:t xml:space="preserve">se habilitaron dos </w:t>
      </w:r>
      <w:r w:rsidRPr="00D53EC5">
        <w:t>tótems interactivos que brindan información al pasajero y a través de l</w:t>
      </w:r>
      <w:r w:rsidR="00343DB6" w:rsidRPr="00343DB6">
        <w:t>o</w:t>
      </w:r>
      <w:r w:rsidRPr="00D53EC5">
        <w:t>s</w:t>
      </w:r>
      <w:r w:rsidR="00343DB6" w:rsidRPr="00343DB6">
        <w:t xml:space="preserve"> </w:t>
      </w:r>
      <w:r w:rsidRPr="00D53EC5">
        <w:t xml:space="preserve">cuales puede solicitar asistencia. </w:t>
      </w:r>
    </w:p>
    <w:p w14:paraId="48DD9473" w14:textId="77777777" w:rsidR="00D53EC5" w:rsidRPr="00D53EC5" w:rsidRDefault="00D53EC5" w:rsidP="00D53EC5">
      <w:pPr>
        <w:spacing w:after="0" w:line="240" w:lineRule="auto"/>
        <w:rPr>
          <w:color w:val="FF0000"/>
        </w:rPr>
      </w:pPr>
    </w:p>
    <w:p w14:paraId="2641190B" w14:textId="612143D9" w:rsidR="000810E7" w:rsidRPr="00D87865" w:rsidRDefault="000810E7" w:rsidP="000810E7">
      <w:pPr>
        <w:spacing w:line="276" w:lineRule="auto"/>
        <w:jc w:val="both"/>
        <w:rPr>
          <w:rFonts w:asciiTheme="minorHAnsi" w:hAnsiTheme="minorHAnsi" w:cstheme="minorHAnsi"/>
        </w:rPr>
      </w:pPr>
      <w:r>
        <w:rPr>
          <w:rFonts w:asciiTheme="minorHAnsi" w:hAnsiTheme="minorHAnsi" w:cstheme="minorHAnsi"/>
        </w:rPr>
        <w:t xml:space="preserve">Aeroparque </w:t>
      </w:r>
      <w:r w:rsidRPr="0084614F">
        <w:rPr>
          <w:rFonts w:asciiTheme="minorHAnsi" w:hAnsiTheme="minorHAnsi" w:cstheme="minorHAnsi"/>
        </w:rPr>
        <w:t xml:space="preserve">continúa </w:t>
      </w:r>
      <w:r>
        <w:rPr>
          <w:rFonts w:asciiTheme="minorHAnsi" w:hAnsiTheme="minorHAnsi" w:cstheme="minorHAnsi"/>
        </w:rPr>
        <w:t xml:space="preserve">con </w:t>
      </w:r>
      <w:r w:rsidRPr="0084614F">
        <w:rPr>
          <w:rFonts w:asciiTheme="minorHAnsi" w:hAnsiTheme="minorHAnsi" w:cstheme="minorHAnsi"/>
        </w:rPr>
        <w:t xml:space="preserve">las intervenciones </w:t>
      </w:r>
      <w:r>
        <w:rPr>
          <w:rFonts w:asciiTheme="minorHAnsi" w:hAnsiTheme="minorHAnsi" w:cstheme="minorHAnsi"/>
        </w:rPr>
        <w:t xml:space="preserve">y </w:t>
      </w:r>
      <w:r w:rsidRPr="0084614F">
        <w:rPr>
          <w:rFonts w:asciiTheme="minorHAnsi" w:hAnsiTheme="minorHAnsi" w:cstheme="minorHAnsi"/>
        </w:rPr>
        <w:t xml:space="preserve">con obras que apuntan a </w:t>
      </w:r>
      <w:proofErr w:type="spellStart"/>
      <w:r w:rsidRPr="0084614F">
        <w:rPr>
          <w:rFonts w:asciiTheme="minorHAnsi" w:hAnsiTheme="minorHAnsi" w:cstheme="minorHAnsi"/>
        </w:rPr>
        <w:t>refuncionalizar</w:t>
      </w:r>
      <w:proofErr w:type="spellEnd"/>
      <w:r w:rsidRPr="0084614F">
        <w:rPr>
          <w:rFonts w:asciiTheme="minorHAnsi" w:hAnsiTheme="minorHAnsi" w:cstheme="minorHAnsi"/>
        </w:rPr>
        <w:t xml:space="preserve"> los espacios y optimizarlos para una operación más ágil.</w:t>
      </w:r>
      <w:r w:rsidRPr="00D87865">
        <w:rPr>
          <w:rFonts w:asciiTheme="minorHAnsi" w:hAnsiTheme="minorHAnsi" w:cstheme="minorHAnsi"/>
        </w:rPr>
        <w:t xml:space="preserve"> </w:t>
      </w:r>
    </w:p>
    <w:p w14:paraId="7B93E283" w14:textId="77777777" w:rsidR="000810E7" w:rsidRDefault="000810E7" w:rsidP="00E310B2">
      <w:pPr>
        <w:jc w:val="both"/>
        <w:rPr>
          <w:rFonts w:asciiTheme="minorHAnsi" w:eastAsiaTheme="minorHAnsi" w:hAnsiTheme="minorHAnsi" w:cstheme="minorHAnsi"/>
          <w:lang w:eastAsia="en-US"/>
        </w:rPr>
      </w:pPr>
    </w:p>
    <w:p w14:paraId="2C487E87" w14:textId="77777777" w:rsidR="00293636" w:rsidRPr="00293636" w:rsidRDefault="00293636" w:rsidP="00293636">
      <w:pPr>
        <w:spacing w:after="0" w:line="240" w:lineRule="auto"/>
        <w:jc w:val="both"/>
        <w:rPr>
          <w:rFonts w:eastAsia="Times New Roman"/>
          <w:b/>
          <w:bCs/>
          <w:lang w:val="es-ES" w:eastAsia="es-ES"/>
        </w:rPr>
      </w:pPr>
      <w:r w:rsidRPr="00293636">
        <w:rPr>
          <w:rFonts w:eastAsia="Times New Roman"/>
          <w:b/>
          <w:bCs/>
          <w:lang w:val="es-ES" w:eastAsia="es-ES"/>
        </w:rPr>
        <w:lastRenderedPageBreak/>
        <w:t xml:space="preserve">Acerca de Aeropuertos Argentina  </w:t>
      </w:r>
    </w:p>
    <w:p w14:paraId="742AD8A2" w14:textId="77777777" w:rsidR="00293636" w:rsidRPr="00293636" w:rsidRDefault="00293636" w:rsidP="00293636">
      <w:pPr>
        <w:spacing w:after="0" w:line="240" w:lineRule="auto"/>
        <w:jc w:val="both"/>
        <w:rPr>
          <w:rFonts w:eastAsia="Times New Roman"/>
          <w:bCs/>
          <w:lang w:val="es-ES" w:eastAsia="es-ES"/>
        </w:rPr>
      </w:pPr>
      <w:r w:rsidRPr="00293636">
        <w:rPr>
          <w:rFonts w:eastAsia="Times New Roman"/>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2AC5A5A8" w14:textId="77777777" w:rsidR="00293636" w:rsidRPr="00293636" w:rsidRDefault="00293636" w:rsidP="00293636">
      <w:pPr>
        <w:spacing w:after="0" w:line="240" w:lineRule="auto"/>
        <w:jc w:val="both"/>
        <w:rPr>
          <w:rFonts w:eastAsia="Times New Roman"/>
          <w:bCs/>
          <w:lang w:val="es-ES" w:eastAsia="es-ES"/>
        </w:rPr>
      </w:pPr>
      <w:r w:rsidRPr="00293636">
        <w:rPr>
          <w:rFonts w:eastAsia="Times New Roman"/>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t>
      </w:r>
      <w:proofErr w:type="spellStart"/>
      <w:r w:rsidRPr="00293636">
        <w:rPr>
          <w:rFonts w:eastAsia="Times New Roman"/>
          <w:bCs/>
          <w:lang w:val="es-ES" w:eastAsia="es-ES"/>
        </w:rPr>
        <w:t>Work</w:t>
      </w:r>
      <w:proofErr w:type="spellEnd"/>
      <w:r w:rsidRPr="00293636">
        <w:rPr>
          <w:rFonts w:eastAsia="Times New Roman"/>
          <w:bCs/>
          <w:lang w:val="es-ES" w:eastAsia="es-ES"/>
        </w:rPr>
        <w:t xml:space="preserve">, </w:t>
      </w:r>
      <w:r w:rsidRPr="00293636">
        <w:rPr>
          <w:rFonts w:asciiTheme="minorHAnsi" w:eastAsiaTheme="minorHAnsi" w:hAnsiTheme="minorHAnsi" w:cstheme="minorBidi"/>
          <w:sz w:val="24"/>
          <w:szCs w:val="24"/>
          <w:lang w:eastAsia="en-US"/>
        </w:rPr>
        <w:t>autoridad mundial en cultura organizacional</w:t>
      </w:r>
      <w:r w:rsidRPr="00293636">
        <w:rPr>
          <w:rFonts w:eastAsia="Times New Roman"/>
          <w:bCs/>
          <w:lang w:val="es-ES" w:eastAsia="es-ES"/>
        </w:rPr>
        <w:t>.</w:t>
      </w:r>
    </w:p>
    <w:p w14:paraId="7B70D999" w14:textId="77777777" w:rsidR="00293636" w:rsidRPr="00293636" w:rsidRDefault="00293636" w:rsidP="00293636">
      <w:pPr>
        <w:spacing w:after="0" w:line="240" w:lineRule="auto"/>
        <w:jc w:val="both"/>
        <w:rPr>
          <w:rFonts w:eastAsia="Times New Roman"/>
          <w:bCs/>
          <w:lang w:val="es-ES" w:eastAsia="es-ES"/>
        </w:rPr>
      </w:pPr>
      <w:r w:rsidRPr="00293636">
        <w:rPr>
          <w:rFonts w:eastAsia="Times New Roman"/>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3358ABEF" w14:textId="77777777" w:rsidR="00293636" w:rsidRPr="00293636" w:rsidRDefault="00293636" w:rsidP="00293636">
      <w:pPr>
        <w:spacing w:after="0" w:line="240" w:lineRule="auto"/>
        <w:jc w:val="both"/>
        <w:rPr>
          <w:rFonts w:eastAsia="Times New Roman"/>
          <w:bCs/>
          <w:lang w:val="es-ES" w:eastAsia="es-ES"/>
        </w:rPr>
      </w:pPr>
      <w:r w:rsidRPr="00293636">
        <w:rPr>
          <w:rFonts w:eastAsia="Times New Roman"/>
          <w:bCs/>
          <w:lang w:val="es-ES" w:eastAsia="es-ES"/>
        </w:rPr>
        <w:t xml:space="preserve">Aeropuertos Argentina es parte de Corporación América </w:t>
      </w:r>
      <w:proofErr w:type="spellStart"/>
      <w:r w:rsidRPr="00293636">
        <w:rPr>
          <w:rFonts w:eastAsia="Times New Roman"/>
          <w:bCs/>
          <w:lang w:val="es-ES" w:eastAsia="es-ES"/>
        </w:rPr>
        <w:t>Airports</w:t>
      </w:r>
      <w:proofErr w:type="spellEnd"/>
      <w:r w:rsidRPr="00293636">
        <w:rPr>
          <w:rFonts w:eastAsia="Times New Roman"/>
          <w:bCs/>
          <w:lang w:val="es-ES" w:eastAsia="es-ES"/>
        </w:rPr>
        <w:t>, compañía que opera y administra 53 aeropuertos en 6 países: Argentina, Armenia, Brasil, Ecuador, Italia y Uruguay.</w:t>
      </w:r>
    </w:p>
    <w:p w14:paraId="6BC8B249" w14:textId="77777777" w:rsidR="00293636" w:rsidRPr="00293636" w:rsidRDefault="00293636" w:rsidP="00293636">
      <w:pPr>
        <w:spacing w:after="0" w:line="240" w:lineRule="auto"/>
        <w:jc w:val="both"/>
        <w:rPr>
          <w:rFonts w:eastAsia="Times New Roman"/>
          <w:bCs/>
          <w:lang w:val="es-ES" w:eastAsia="es-ES"/>
        </w:rPr>
      </w:pPr>
      <w:r w:rsidRPr="00293636">
        <w:rPr>
          <w:rFonts w:eastAsia="Times New Roman"/>
          <w:bCs/>
          <w:lang w:val="es-ES" w:eastAsia="es-ES"/>
        </w:rPr>
        <w:t xml:space="preserve">Más información en: </w:t>
      </w:r>
      <w:hyperlink r:id="rId10" w:history="1">
        <w:r w:rsidRPr="00293636">
          <w:rPr>
            <w:rFonts w:eastAsia="Times New Roman"/>
            <w:bCs/>
            <w:color w:val="0563C1" w:themeColor="hyperlink"/>
            <w:u w:val="single"/>
            <w:lang w:val="es-ES" w:eastAsia="es-ES"/>
          </w:rPr>
          <w:t>www.aeropuertosargentina.com</w:t>
        </w:r>
      </w:hyperlink>
    </w:p>
    <w:p w14:paraId="3031CBAA" w14:textId="77777777" w:rsidR="00CE0251" w:rsidRDefault="00CE0251" w:rsidP="00293636">
      <w:pPr>
        <w:spacing w:after="0" w:line="240" w:lineRule="auto"/>
        <w:jc w:val="both"/>
        <w:rPr>
          <w:rFonts w:asciiTheme="minorHAnsi" w:eastAsiaTheme="minorHAnsi" w:hAnsiTheme="minorHAnsi" w:cstheme="minorHAnsi"/>
          <w:lang w:eastAsia="en-US"/>
        </w:rPr>
      </w:pPr>
    </w:p>
    <w:sectPr w:rsidR="00CE025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F02"/>
    <w:multiLevelType w:val="hybridMultilevel"/>
    <w:tmpl w:val="1C621F8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08350896"/>
    <w:multiLevelType w:val="multilevel"/>
    <w:tmpl w:val="11FA251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7E63B3"/>
    <w:multiLevelType w:val="hybridMultilevel"/>
    <w:tmpl w:val="1AA2FB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B2A24CA"/>
    <w:multiLevelType w:val="multilevel"/>
    <w:tmpl w:val="275AEA2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754AD0"/>
    <w:multiLevelType w:val="hybridMultilevel"/>
    <w:tmpl w:val="B82C1F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6F3EB8"/>
    <w:multiLevelType w:val="hybridMultilevel"/>
    <w:tmpl w:val="A86CD4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1770FA"/>
    <w:multiLevelType w:val="hybridMultilevel"/>
    <w:tmpl w:val="75A8291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34"/>
    <w:rsid w:val="00011C25"/>
    <w:rsid w:val="00021DCE"/>
    <w:rsid w:val="000303D6"/>
    <w:rsid w:val="00037FFE"/>
    <w:rsid w:val="000518ED"/>
    <w:rsid w:val="000730D4"/>
    <w:rsid w:val="000810E7"/>
    <w:rsid w:val="00103FBA"/>
    <w:rsid w:val="001303CC"/>
    <w:rsid w:val="001471CE"/>
    <w:rsid w:val="00147FAE"/>
    <w:rsid w:val="001964E3"/>
    <w:rsid w:val="001A6EBF"/>
    <w:rsid w:val="001C6F50"/>
    <w:rsid w:val="002036B8"/>
    <w:rsid w:val="00204F67"/>
    <w:rsid w:val="00234A0E"/>
    <w:rsid w:val="00247D33"/>
    <w:rsid w:val="00251B5E"/>
    <w:rsid w:val="00293636"/>
    <w:rsid w:val="002B39B0"/>
    <w:rsid w:val="002D7BAE"/>
    <w:rsid w:val="002F6311"/>
    <w:rsid w:val="0030083B"/>
    <w:rsid w:val="00313C17"/>
    <w:rsid w:val="003215AD"/>
    <w:rsid w:val="003245E5"/>
    <w:rsid w:val="00343DB6"/>
    <w:rsid w:val="003662E7"/>
    <w:rsid w:val="0036747D"/>
    <w:rsid w:val="00370C96"/>
    <w:rsid w:val="00372350"/>
    <w:rsid w:val="00385C28"/>
    <w:rsid w:val="003871EF"/>
    <w:rsid w:val="003B6BFA"/>
    <w:rsid w:val="003C5D82"/>
    <w:rsid w:val="00410F17"/>
    <w:rsid w:val="004204BD"/>
    <w:rsid w:val="00442E0B"/>
    <w:rsid w:val="004528FB"/>
    <w:rsid w:val="004673BA"/>
    <w:rsid w:val="004731CE"/>
    <w:rsid w:val="0047587C"/>
    <w:rsid w:val="004807C9"/>
    <w:rsid w:val="004A6142"/>
    <w:rsid w:val="004E02AD"/>
    <w:rsid w:val="00504F10"/>
    <w:rsid w:val="00511062"/>
    <w:rsid w:val="005127CC"/>
    <w:rsid w:val="00515FB8"/>
    <w:rsid w:val="005305E9"/>
    <w:rsid w:val="00550B06"/>
    <w:rsid w:val="00576BF1"/>
    <w:rsid w:val="00583799"/>
    <w:rsid w:val="00584C3B"/>
    <w:rsid w:val="00594341"/>
    <w:rsid w:val="005960A6"/>
    <w:rsid w:val="005B36A4"/>
    <w:rsid w:val="005E068B"/>
    <w:rsid w:val="00601DB8"/>
    <w:rsid w:val="00672DFF"/>
    <w:rsid w:val="0068076A"/>
    <w:rsid w:val="00693344"/>
    <w:rsid w:val="006B60AF"/>
    <w:rsid w:val="006E0235"/>
    <w:rsid w:val="006F486E"/>
    <w:rsid w:val="0070526A"/>
    <w:rsid w:val="00707DE1"/>
    <w:rsid w:val="00736516"/>
    <w:rsid w:val="00746A90"/>
    <w:rsid w:val="00755776"/>
    <w:rsid w:val="007D5D8C"/>
    <w:rsid w:val="007D72A6"/>
    <w:rsid w:val="007E08CA"/>
    <w:rsid w:val="007E42A5"/>
    <w:rsid w:val="007F0E4B"/>
    <w:rsid w:val="007F60BB"/>
    <w:rsid w:val="00800564"/>
    <w:rsid w:val="0084614F"/>
    <w:rsid w:val="008B0C8D"/>
    <w:rsid w:val="008B74EB"/>
    <w:rsid w:val="008E1033"/>
    <w:rsid w:val="0090413E"/>
    <w:rsid w:val="00921D90"/>
    <w:rsid w:val="0093360E"/>
    <w:rsid w:val="009340FF"/>
    <w:rsid w:val="00952563"/>
    <w:rsid w:val="00962B3B"/>
    <w:rsid w:val="00967BD9"/>
    <w:rsid w:val="00982CBD"/>
    <w:rsid w:val="00986D92"/>
    <w:rsid w:val="009957B9"/>
    <w:rsid w:val="00996034"/>
    <w:rsid w:val="0099735D"/>
    <w:rsid w:val="009B123B"/>
    <w:rsid w:val="009D343A"/>
    <w:rsid w:val="009D61B6"/>
    <w:rsid w:val="009E576F"/>
    <w:rsid w:val="009F77AC"/>
    <w:rsid w:val="00A4017C"/>
    <w:rsid w:val="00A60A32"/>
    <w:rsid w:val="00A77304"/>
    <w:rsid w:val="00A93195"/>
    <w:rsid w:val="00AB6B31"/>
    <w:rsid w:val="00AC4B40"/>
    <w:rsid w:val="00AE05DE"/>
    <w:rsid w:val="00AE6F0F"/>
    <w:rsid w:val="00B04D98"/>
    <w:rsid w:val="00B3143D"/>
    <w:rsid w:val="00B40DF2"/>
    <w:rsid w:val="00B45E90"/>
    <w:rsid w:val="00B76A32"/>
    <w:rsid w:val="00B82AC5"/>
    <w:rsid w:val="00B85A37"/>
    <w:rsid w:val="00B94209"/>
    <w:rsid w:val="00BB1CF9"/>
    <w:rsid w:val="00BB64E6"/>
    <w:rsid w:val="00BC0CEF"/>
    <w:rsid w:val="00BC40F2"/>
    <w:rsid w:val="00BC4C8A"/>
    <w:rsid w:val="00BF5966"/>
    <w:rsid w:val="00C0301C"/>
    <w:rsid w:val="00C17BAD"/>
    <w:rsid w:val="00C35EBC"/>
    <w:rsid w:val="00C43949"/>
    <w:rsid w:val="00C7512E"/>
    <w:rsid w:val="00C970F9"/>
    <w:rsid w:val="00CB7311"/>
    <w:rsid w:val="00CD59DB"/>
    <w:rsid w:val="00CD5E4C"/>
    <w:rsid w:val="00CD7B59"/>
    <w:rsid w:val="00CE0251"/>
    <w:rsid w:val="00CE27E6"/>
    <w:rsid w:val="00D241B7"/>
    <w:rsid w:val="00D277A3"/>
    <w:rsid w:val="00D3013F"/>
    <w:rsid w:val="00D5271C"/>
    <w:rsid w:val="00D5279C"/>
    <w:rsid w:val="00D53EC5"/>
    <w:rsid w:val="00D550CB"/>
    <w:rsid w:val="00D87865"/>
    <w:rsid w:val="00D9130C"/>
    <w:rsid w:val="00D95E3B"/>
    <w:rsid w:val="00DA5C6E"/>
    <w:rsid w:val="00DE5D67"/>
    <w:rsid w:val="00E104F2"/>
    <w:rsid w:val="00E1384C"/>
    <w:rsid w:val="00E24B2F"/>
    <w:rsid w:val="00E255A4"/>
    <w:rsid w:val="00E310B2"/>
    <w:rsid w:val="00E75722"/>
    <w:rsid w:val="00EA0084"/>
    <w:rsid w:val="00ED14D2"/>
    <w:rsid w:val="00ED3A81"/>
    <w:rsid w:val="00EF1D10"/>
    <w:rsid w:val="00EF64AC"/>
    <w:rsid w:val="00F17EE4"/>
    <w:rsid w:val="00F207F5"/>
    <w:rsid w:val="00F4736E"/>
    <w:rsid w:val="00F735C0"/>
    <w:rsid w:val="00F74BFE"/>
    <w:rsid w:val="00F8790D"/>
    <w:rsid w:val="00FD5CA1"/>
    <w:rsid w:val="00FE273D"/>
    <w:rsid w:val="00FF3D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FCE8"/>
  <w15:docId w15:val="{9A27A433-3C9E-4BE8-9183-B222308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46"/>
  </w:style>
  <w:style w:type="paragraph" w:styleId="Ttulo1">
    <w:name w:val="heading 1"/>
    <w:basedOn w:val="Normal"/>
    <w:next w:val="Normal"/>
    <w:link w:val="Ttulo1Car"/>
    <w:uiPriority w:val="9"/>
    <w:qFormat/>
    <w:rsid w:val="00C03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3F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3F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03F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C53D08"/>
    <w:pPr>
      <w:ind w:left="720"/>
      <w:contextualSpacing/>
    </w:pPr>
  </w:style>
  <w:style w:type="character" w:customStyle="1" w:styleId="Ttulo1Car">
    <w:name w:val="Título 1 Car"/>
    <w:basedOn w:val="Fuentedeprrafopredeter"/>
    <w:link w:val="Ttulo1"/>
    <w:uiPriority w:val="9"/>
    <w:rsid w:val="00C03FD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03FD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03FD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C03FDF"/>
    <w:rPr>
      <w:rFonts w:asciiTheme="majorHAnsi" w:eastAsiaTheme="majorEastAsia" w:hAnsiTheme="majorHAnsi" w:cstheme="majorBidi"/>
      <w:i/>
      <w:iCs/>
      <w:color w:val="2E74B5" w:themeColor="accent1" w:themeShade="BF"/>
    </w:rPr>
  </w:style>
  <w:style w:type="paragraph" w:styleId="Lista">
    <w:name w:val="List"/>
    <w:basedOn w:val="Normal"/>
    <w:uiPriority w:val="99"/>
    <w:unhideWhenUsed/>
    <w:rsid w:val="00C03FDF"/>
    <w:pPr>
      <w:ind w:left="283" w:hanging="283"/>
      <w:contextualSpacing/>
    </w:pPr>
  </w:style>
  <w:style w:type="paragraph" w:styleId="Listaconvietas2">
    <w:name w:val="List Bullet 2"/>
    <w:basedOn w:val="Normal"/>
    <w:uiPriority w:val="99"/>
    <w:unhideWhenUsed/>
    <w:rsid w:val="00C03FDF"/>
    <w:pPr>
      <w:numPr>
        <w:numId w:val="2"/>
      </w:numPr>
      <w:contextualSpacing/>
    </w:pPr>
  </w:style>
  <w:style w:type="paragraph" w:styleId="Textoindependiente">
    <w:name w:val="Body Text"/>
    <w:basedOn w:val="Normal"/>
    <w:link w:val="TextoindependienteCar"/>
    <w:uiPriority w:val="99"/>
    <w:unhideWhenUsed/>
    <w:rsid w:val="00C03FDF"/>
    <w:pPr>
      <w:spacing w:after="120"/>
    </w:pPr>
  </w:style>
  <w:style w:type="character" w:customStyle="1" w:styleId="TextoindependienteCar">
    <w:name w:val="Texto independiente Car"/>
    <w:basedOn w:val="Fuentedeprrafopredeter"/>
    <w:link w:val="Textoindependiente"/>
    <w:uiPriority w:val="99"/>
    <w:rsid w:val="00C03FD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82CBD"/>
    <w:rPr>
      <w:sz w:val="16"/>
      <w:szCs w:val="16"/>
    </w:rPr>
  </w:style>
  <w:style w:type="paragraph" w:styleId="Textocomentario">
    <w:name w:val="annotation text"/>
    <w:basedOn w:val="Normal"/>
    <w:link w:val="TextocomentarioCar"/>
    <w:uiPriority w:val="99"/>
    <w:semiHidden/>
    <w:unhideWhenUsed/>
    <w:rsid w:val="00982C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2CBD"/>
    <w:rPr>
      <w:sz w:val="20"/>
      <w:szCs w:val="20"/>
    </w:rPr>
  </w:style>
  <w:style w:type="paragraph" w:styleId="Asuntodelcomentario">
    <w:name w:val="annotation subject"/>
    <w:basedOn w:val="Textocomentario"/>
    <w:next w:val="Textocomentario"/>
    <w:link w:val="AsuntodelcomentarioCar"/>
    <w:uiPriority w:val="99"/>
    <w:semiHidden/>
    <w:unhideWhenUsed/>
    <w:rsid w:val="00982CBD"/>
    <w:rPr>
      <w:b/>
      <w:bCs/>
    </w:rPr>
  </w:style>
  <w:style w:type="character" w:customStyle="1" w:styleId="AsuntodelcomentarioCar">
    <w:name w:val="Asunto del comentario Car"/>
    <w:basedOn w:val="TextocomentarioCar"/>
    <w:link w:val="Asuntodelcomentario"/>
    <w:uiPriority w:val="99"/>
    <w:semiHidden/>
    <w:rsid w:val="00982CBD"/>
    <w:rPr>
      <w:b/>
      <w:bCs/>
      <w:sz w:val="20"/>
      <w:szCs w:val="20"/>
    </w:rPr>
  </w:style>
  <w:style w:type="paragraph" w:styleId="Textodeglobo">
    <w:name w:val="Balloon Text"/>
    <w:basedOn w:val="Normal"/>
    <w:link w:val="TextodegloboCar"/>
    <w:uiPriority w:val="99"/>
    <w:semiHidden/>
    <w:unhideWhenUsed/>
    <w:rsid w:val="00982C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2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942">
      <w:bodyDiv w:val="1"/>
      <w:marLeft w:val="0"/>
      <w:marRight w:val="0"/>
      <w:marTop w:val="0"/>
      <w:marBottom w:val="0"/>
      <w:divBdr>
        <w:top w:val="none" w:sz="0" w:space="0" w:color="auto"/>
        <w:left w:val="none" w:sz="0" w:space="0" w:color="auto"/>
        <w:bottom w:val="none" w:sz="0" w:space="0" w:color="auto"/>
        <w:right w:val="none" w:sz="0" w:space="0" w:color="auto"/>
      </w:divBdr>
    </w:div>
    <w:div w:id="678045384">
      <w:bodyDiv w:val="1"/>
      <w:marLeft w:val="0"/>
      <w:marRight w:val="0"/>
      <w:marTop w:val="0"/>
      <w:marBottom w:val="0"/>
      <w:divBdr>
        <w:top w:val="none" w:sz="0" w:space="0" w:color="auto"/>
        <w:left w:val="none" w:sz="0" w:space="0" w:color="auto"/>
        <w:bottom w:val="none" w:sz="0" w:space="0" w:color="auto"/>
        <w:right w:val="none" w:sz="0" w:space="0" w:color="auto"/>
      </w:divBdr>
    </w:div>
    <w:div w:id="896428133">
      <w:bodyDiv w:val="1"/>
      <w:marLeft w:val="0"/>
      <w:marRight w:val="0"/>
      <w:marTop w:val="0"/>
      <w:marBottom w:val="0"/>
      <w:divBdr>
        <w:top w:val="none" w:sz="0" w:space="0" w:color="auto"/>
        <w:left w:val="none" w:sz="0" w:space="0" w:color="auto"/>
        <w:bottom w:val="none" w:sz="0" w:space="0" w:color="auto"/>
        <w:right w:val="none" w:sz="0" w:space="0" w:color="auto"/>
      </w:divBdr>
    </w:div>
    <w:div w:id="1084303727">
      <w:bodyDiv w:val="1"/>
      <w:marLeft w:val="0"/>
      <w:marRight w:val="0"/>
      <w:marTop w:val="0"/>
      <w:marBottom w:val="0"/>
      <w:divBdr>
        <w:top w:val="none" w:sz="0" w:space="0" w:color="auto"/>
        <w:left w:val="none" w:sz="0" w:space="0" w:color="auto"/>
        <w:bottom w:val="none" w:sz="0" w:space="0" w:color="auto"/>
        <w:right w:val="none" w:sz="0" w:space="0" w:color="auto"/>
      </w:divBdr>
    </w:div>
    <w:div w:id="1503811423">
      <w:bodyDiv w:val="1"/>
      <w:marLeft w:val="0"/>
      <w:marRight w:val="0"/>
      <w:marTop w:val="0"/>
      <w:marBottom w:val="0"/>
      <w:divBdr>
        <w:top w:val="none" w:sz="0" w:space="0" w:color="auto"/>
        <w:left w:val="none" w:sz="0" w:space="0" w:color="auto"/>
        <w:bottom w:val="none" w:sz="0" w:space="0" w:color="auto"/>
        <w:right w:val="none" w:sz="0" w:space="0" w:color="auto"/>
      </w:divBdr>
    </w:div>
    <w:div w:id="1504590061">
      <w:bodyDiv w:val="1"/>
      <w:marLeft w:val="0"/>
      <w:marRight w:val="0"/>
      <w:marTop w:val="0"/>
      <w:marBottom w:val="0"/>
      <w:divBdr>
        <w:top w:val="none" w:sz="0" w:space="0" w:color="auto"/>
        <w:left w:val="none" w:sz="0" w:space="0" w:color="auto"/>
        <w:bottom w:val="none" w:sz="0" w:space="0" w:color="auto"/>
        <w:right w:val="none" w:sz="0" w:space="0" w:color="auto"/>
      </w:divBdr>
    </w:div>
    <w:div w:id="1659382621">
      <w:bodyDiv w:val="1"/>
      <w:marLeft w:val="0"/>
      <w:marRight w:val="0"/>
      <w:marTop w:val="0"/>
      <w:marBottom w:val="0"/>
      <w:divBdr>
        <w:top w:val="none" w:sz="0" w:space="0" w:color="auto"/>
        <w:left w:val="none" w:sz="0" w:space="0" w:color="auto"/>
        <w:bottom w:val="none" w:sz="0" w:space="0" w:color="auto"/>
        <w:right w:val="none" w:sz="0" w:space="0" w:color="auto"/>
      </w:divBdr>
    </w:div>
    <w:div w:id="1832023717">
      <w:bodyDiv w:val="1"/>
      <w:marLeft w:val="0"/>
      <w:marRight w:val="0"/>
      <w:marTop w:val="0"/>
      <w:marBottom w:val="0"/>
      <w:divBdr>
        <w:top w:val="none" w:sz="0" w:space="0" w:color="auto"/>
        <w:left w:val="none" w:sz="0" w:space="0" w:color="auto"/>
        <w:bottom w:val="none" w:sz="0" w:space="0" w:color="auto"/>
        <w:right w:val="none" w:sz="0" w:space="0" w:color="auto"/>
      </w:divBdr>
    </w:div>
    <w:div w:id="1844854057">
      <w:bodyDiv w:val="1"/>
      <w:marLeft w:val="0"/>
      <w:marRight w:val="0"/>
      <w:marTop w:val="0"/>
      <w:marBottom w:val="0"/>
      <w:divBdr>
        <w:top w:val="none" w:sz="0" w:space="0" w:color="auto"/>
        <w:left w:val="none" w:sz="0" w:space="0" w:color="auto"/>
        <w:bottom w:val="none" w:sz="0" w:space="0" w:color="auto"/>
        <w:right w:val="none" w:sz="0" w:space="0" w:color="auto"/>
      </w:divBdr>
    </w:div>
    <w:div w:id="1963917795">
      <w:bodyDiv w:val="1"/>
      <w:marLeft w:val="0"/>
      <w:marRight w:val="0"/>
      <w:marTop w:val="0"/>
      <w:marBottom w:val="0"/>
      <w:divBdr>
        <w:top w:val="none" w:sz="0" w:space="0" w:color="auto"/>
        <w:left w:val="none" w:sz="0" w:space="0" w:color="auto"/>
        <w:bottom w:val="none" w:sz="0" w:space="0" w:color="auto"/>
        <w:right w:val="none" w:sz="0" w:space="0" w:color="auto"/>
      </w:divBdr>
    </w:div>
    <w:div w:id="2036148598">
      <w:bodyDiv w:val="1"/>
      <w:marLeft w:val="0"/>
      <w:marRight w:val="0"/>
      <w:marTop w:val="0"/>
      <w:marBottom w:val="0"/>
      <w:divBdr>
        <w:top w:val="none" w:sz="0" w:space="0" w:color="auto"/>
        <w:left w:val="none" w:sz="0" w:space="0" w:color="auto"/>
        <w:bottom w:val="none" w:sz="0" w:space="0" w:color="auto"/>
        <w:right w:val="none" w:sz="0" w:space="0" w:color="auto"/>
      </w:divBdr>
    </w:div>
    <w:div w:id="208406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eropuertosargentina.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4213fc-1b84-47c1-a799-3d4fc6a71386">
      <Terms xmlns="http://schemas.microsoft.com/office/infopath/2007/PartnerControls"/>
    </lcf76f155ced4ddcb4097134ff3c332f>
    <TaxCatchAll xmlns="f4954318-0428-4582-8ba4-30cb6624aaea"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H1Vwz16htfW2lrRZJs3i6DQI/ZA==">AMUW2mUhFG+Hv7SA2V/AJlGYM4ktrMQRA0yN2nUB1iVm+22IZcHs3q9Ujb8vQ7ec7ai+L2uXNcplleF153cHkQZdxcF1AZuGvYodq8UBr/MlZGcqJbmgTgO3w4c3RjHGTz9NSoTXn6Ae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E8A943BF136CD42AA908FE3C13219AA" ma:contentTypeVersion="10" ma:contentTypeDescription="Crear nuevo documento." ma:contentTypeScope="" ma:versionID="cb927ee5fb3d8c7de485ba852b9ab147">
  <xsd:schema xmlns:xsd="http://www.w3.org/2001/XMLSchema" xmlns:xs="http://www.w3.org/2001/XMLSchema" xmlns:p="http://schemas.microsoft.com/office/2006/metadata/properties" xmlns:ns2="394213fc-1b84-47c1-a799-3d4fc6a71386" xmlns:ns3="f4954318-0428-4582-8ba4-30cb6624aaea" targetNamespace="http://schemas.microsoft.com/office/2006/metadata/properties" ma:root="true" ma:fieldsID="ab72a5e64eb103804e34adc151470b68" ns2:_="" ns3:_="">
    <xsd:import namespace="394213fc-1b84-47c1-a799-3d4fc6a71386"/>
    <xsd:import namespace="f4954318-0428-4582-8ba4-30cb6624aa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3fc-1b84-47c1-a799-3d4fc6a71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b3e76d4-2f66-4136-b9a0-3b78caeffd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54318-0428-4582-8ba4-30cb6624aae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e89402-b20f-4659-bb25-989648f6bb8b}" ma:internalName="TaxCatchAll" ma:showField="CatchAllData" ma:web="f4954318-0428-4582-8ba4-30cb6624a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3FC13-EE8A-44DE-9F14-6EFA53FB43F2}">
  <ds:schemaRefs>
    <ds:schemaRef ds:uri="http://schemas.microsoft.com/office/2006/metadata/properties"/>
    <ds:schemaRef ds:uri="http://schemas.microsoft.com/office/infopath/2007/PartnerControls"/>
    <ds:schemaRef ds:uri="394213fc-1b84-47c1-a799-3d4fc6a71386"/>
    <ds:schemaRef ds:uri="f4954318-0428-4582-8ba4-30cb6624aae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DAE4BF5-641D-4F82-9937-1A11E6DC4001}">
  <ds:schemaRefs>
    <ds:schemaRef ds:uri="http://schemas.microsoft.com/sharepoint/v3/contenttype/forms"/>
  </ds:schemaRefs>
</ds:datastoreItem>
</file>

<file path=customXml/itemProps4.xml><?xml version="1.0" encoding="utf-8"?>
<ds:datastoreItem xmlns:ds="http://schemas.openxmlformats.org/officeDocument/2006/customXml" ds:itemID="{DE49E3D2-59D7-4FFE-8477-802CEFD9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3fc-1b84-47c1-a799-3d4fc6a71386"/>
    <ds:schemaRef ds:uri="f4954318-0428-4582-8ba4-30cb6624a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5</Pages>
  <Words>1926</Words>
  <Characters>10599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RANNI, Estefania</cp:lastModifiedBy>
  <cp:revision>83</cp:revision>
  <dcterms:created xsi:type="dcterms:W3CDTF">2024-07-01T13:51:00Z</dcterms:created>
  <dcterms:modified xsi:type="dcterms:W3CDTF">2024-07-11T16:44:00Z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0x0101000E8A943BF136CD42AA908FE3C13219AA</vt:lpwstr>
  </property>
</Properties>
</file>